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F4" w:rsidRDefault="00E1675F" w:rsidP="00E1675F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:rsidR="00643DF4" w:rsidRPr="00D7379B" w:rsidRDefault="00643DF4" w:rsidP="00643DF4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</w:t>
      </w:r>
    </w:p>
    <w:p w:rsidR="00643DF4" w:rsidRPr="00D7379B" w:rsidRDefault="00643DF4" w:rsidP="00643DF4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ПОЛОЙСКОГО  СЕЛЬСОВЕТА</w:t>
      </w:r>
      <w:proofErr w:type="gramEnd"/>
    </w:p>
    <w:p w:rsidR="00643DF4" w:rsidRPr="00D7379B" w:rsidRDefault="00643DF4" w:rsidP="00643DF4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КРАСНОЗЕРСКОГО РАЙОНА НОВОСИБИРСКОЙ ОБЛАСТИ</w:t>
      </w:r>
    </w:p>
    <w:p w:rsidR="00643DF4" w:rsidRPr="00D7379B" w:rsidRDefault="00643DF4" w:rsidP="00643DF4">
      <w:pPr>
        <w:spacing w:after="0" w:line="259" w:lineRule="auto"/>
        <w:ind w:left="-28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DF4" w:rsidRPr="00D7379B" w:rsidRDefault="00643DF4" w:rsidP="00643DF4">
      <w:pPr>
        <w:spacing w:after="160" w:line="259" w:lineRule="auto"/>
        <w:ind w:left="-28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</w:p>
    <w:p w:rsidR="00643DF4" w:rsidRPr="00D7379B" w:rsidRDefault="00E1675F" w:rsidP="00643DF4">
      <w:pPr>
        <w:spacing w:after="160" w:line="259" w:lineRule="auto"/>
        <w:ind w:left="-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00.00</w:t>
      </w:r>
      <w:r w:rsidR="00643DF4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  <w:r w:rsidR="00643DF4"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с. </w:t>
      </w:r>
      <w:proofErr w:type="spellStart"/>
      <w:r w:rsidR="00643DF4"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Полойка</w:t>
      </w:r>
      <w:proofErr w:type="spellEnd"/>
      <w:r w:rsidR="00643DF4"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="0064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00</w:t>
      </w:r>
    </w:p>
    <w:p w:rsidR="00643DF4" w:rsidRPr="00D7379B" w:rsidRDefault="00643DF4" w:rsidP="00643DF4">
      <w:pPr>
        <w:spacing w:after="160" w:line="259" w:lineRule="auto"/>
        <w:ind w:left="-284" w:right="25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внесении изменений </w:t>
      </w: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постановление администрации Полой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ского сельсовета Краснозерского района </w:t>
      </w:r>
      <w:bookmarkStart w:id="0" w:name="_GoBack"/>
      <w:bookmarkEnd w:id="0"/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Новосибирской области «Об утверждении положения об оплате труда военно-учетного работника</w:t>
      </w: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администрации Полой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 сельсовета Краснозерского рай</w:t>
      </w: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 Новосибирской области</w:t>
      </w:r>
    </w:p>
    <w:p w:rsidR="00643DF4" w:rsidRPr="00D7379B" w:rsidRDefault="00643DF4" w:rsidP="00643DF4">
      <w:pPr>
        <w:spacing w:after="0" w:line="259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В соответствии с Трудовым кодексом Российской Федерации, Федеральным законом от 06.10.2003 г. №131 –ФЗ «Об общих принципах организации местного самоуправления в Российской Федерации»,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Федеральным законом от 27.11.2023 г № 548-ФЗ «О внесении изменений в статью 1 Федерального закона «О минимальном размере оплаты труда», </w:t>
      </w:r>
      <w:r w:rsidRPr="00D7379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 упорядочения оплаты труда рабочих в администрации Полойского сельсовета Краснозерского района Новосибирской области</w:t>
      </w:r>
    </w:p>
    <w:p w:rsidR="00643DF4" w:rsidRPr="00D7379B" w:rsidRDefault="00643DF4" w:rsidP="00643DF4">
      <w:pPr>
        <w:autoSpaceDE w:val="0"/>
        <w:autoSpaceDN w:val="0"/>
        <w:adjustRightInd w:val="0"/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ПОСТАНОВЛЯЕТ: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1. Внести в п</w:t>
      </w: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 администрации Полой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 сельсовета Краснозерского района Новосибирской области «Об утверждении положения об оплате труда военно-учетного работника в администрации Полойского сельсовета Краснозерского района Новосибирской области» от 03.05.2018 № 19 следующие изменения: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1.1. В 3 разделе «Дополнительные выплаты» пункт 6 изложить в следующей редакции: «Ежемесячное денежное поощрение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устанавливается в размере до 410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должностного оклада».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1.2.В 3 разделе «Дополнительные выплаты» в пункте 4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цифру «150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» заменить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цифру «235</w:t>
      </w: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вступает в силу со дня официального опубликования (обнародования) и распространяет свое действие на правоо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тношения, возникшие с 01.01.2025</w:t>
      </w:r>
      <w:r w:rsidRPr="00D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D7379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3. Опубликовать настоящее постановление в периодическом печатном издании «Бюллетень органов местного самоуправления Полойского сельсовета Краснозерского района Новосибирской области».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379B">
        <w:rPr>
          <w:rFonts w:ascii="Times New Roman" w:eastAsia="Times New Roman" w:hAnsi="Times New Roman" w:cs="Times New Roman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3DF4" w:rsidRPr="00D7379B" w:rsidRDefault="00643DF4" w:rsidP="00643DF4">
      <w:pPr>
        <w:widowControl w:val="0"/>
        <w:shd w:val="clear" w:color="auto" w:fill="FFFFFF"/>
        <w:snapToGrid w:val="0"/>
        <w:spacing w:after="0" w:line="360" w:lineRule="exac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79B">
        <w:rPr>
          <w:rFonts w:ascii="Times New Roman" w:eastAsia="Times New Roman" w:hAnsi="Times New Roman" w:cs="Times New Roman"/>
          <w:sz w:val="28"/>
          <w:szCs w:val="28"/>
        </w:rPr>
        <w:t>Глава Полойского сельсовета</w:t>
      </w:r>
    </w:p>
    <w:p w:rsidR="00643DF4" w:rsidRPr="00D7379B" w:rsidRDefault="00643DF4" w:rsidP="00643DF4">
      <w:pPr>
        <w:widowControl w:val="0"/>
        <w:shd w:val="clear" w:color="auto" w:fill="FFFFFF"/>
        <w:snapToGrid w:val="0"/>
        <w:spacing w:after="0" w:line="360" w:lineRule="exac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7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Краснозерского района </w:t>
      </w:r>
    </w:p>
    <w:p w:rsidR="00643DF4" w:rsidRPr="00D7379B" w:rsidRDefault="00643DF4" w:rsidP="00643DF4">
      <w:pPr>
        <w:widowControl w:val="0"/>
        <w:shd w:val="clear" w:color="auto" w:fill="FFFFFF"/>
        <w:snapToGrid w:val="0"/>
        <w:spacing w:after="0" w:line="360" w:lineRule="exac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79B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Pr="00D7379B">
        <w:rPr>
          <w:rFonts w:ascii="Times New Roman" w:eastAsia="Times New Roman" w:hAnsi="Times New Roman" w:cs="Times New Roman"/>
          <w:sz w:val="28"/>
          <w:szCs w:val="28"/>
        </w:rPr>
        <w:tab/>
      </w:r>
      <w:r w:rsidRPr="00D7379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А.С. </w:t>
      </w:r>
      <w:proofErr w:type="spellStart"/>
      <w:r w:rsidRPr="00D7379B">
        <w:rPr>
          <w:rFonts w:ascii="Times New Roman" w:eastAsia="Times New Roman" w:hAnsi="Times New Roman" w:cs="Times New Roman"/>
          <w:sz w:val="28"/>
          <w:szCs w:val="28"/>
        </w:rPr>
        <w:t>Кривушич</w:t>
      </w:r>
      <w:proofErr w:type="spellEnd"/>
      <w:r w:rsidRPr="00D7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3DF4" w:rsidRPr="00D7379B" w:rsidRDefault="00643DF4" w:rsidP="00643DF4">
      <w:pPr>
        <w:spacing w:after="0" w:line="259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643DF4" w:rsidRPr="00D7379B" w:rsidRDefault="00643DF4" w:rsidP="00643DF4">
      <w:pPr>
        <w:spacing w:after="0" w:line="256" w:lineRule="auto"/>
        <w:contextualSpacing/>
        <w:jc w:val="both"/>
        <w:rPr>
          <w:rFonts w:eastAsia="SimSun"/>
          <w:sz w:val="18"/>
          <w:szCs w:val="18"/>
          <w:lang w:eastAsia="en-US"/>
        </w:rPr>
      </w:pPr>
      <w:r w:rsidRPr="00D7379B">
        <w:rPr>
          <w:rFonts w:ascii="Times New Roman" w:eastAsiaTheme="minorHAnsi" w:hAnsi="Times New Roman" w:cs="Times New Roman"/>
          <w:sz w:val="18"/>
          <w:szCs w:val="18"/>
          <w:lang w:eastAsia="en-US"/>
        </w:rPr>
        <w:t>Исп. Е.Н. Крамаренко</w:t>
      </w:r>
    </w:p>
    <w:p w:rsidR="00643DF4" w:rsidRDefault="00643DF4" w:rsidP="00643DF4">
      <w:pPr>
        <w:shd w:val="clear" w:color="auto" w:fill="FFFFFF"/>
        <w:autoSpaceDE w:val="0"/>
        <w:spacing w:after="0" w:line="0" w:lineRule="atLeast"/>
        <w:contextualSpacing/>
        <w:jc w:val="both"/>
        <w:rPr>
          <w:rFonts w:eastAsia="SimSun" w:cs="Arial"/>
          <w:sz w:val="18"/>
          <w:szCs w:val="18"/>
          <w:lang w:eastAsia="en-US"/>
        </w:rPr>
      </w:pPr>
      <w:r w:rsidRPr="00D7379B">
        <w:rPr>
          <w:rFonts w:eastAsia="SimSun"/>
          <w:sz w:val="18"/>
          <w:szCs w:val="18"/>
          <w:lang w:eastAsia="en-US"/>
        </w:rPr>
        <w:t>76</w:t>
      </w:r>
      <w:r w:rsidRPr="00D7379B">
        <w:rPr>
          <w:rFonts w:eastAsia="SimSun" w:cs="Arial"/>
          <w:sz w:val="18"/>
          <w:szCs w:val="18"/>
          <w:lang w:eastAsia="en-US"/>
        </w:rPr>
        <w:t>-223</w:t>
      </w:r>
    </w:p>
    <w:p w:rsidR="00643DF4" w:rsidRDefault="00643DF4" w:rsidP="00643DF4">
      <w:pPr>
        <w:shd w:val="clear" w:color="auto" w:fill="FFFFFF"/>
        <w:autoSpaceDE w:val="0"/>
        <w:spacing w:after="0" w:line="0" w:lineRule="atLeast"/>
        <w:contextualSpacing/>
        <w:jc w:val="both"/>
        <w:rPr>
          <w:rFonts w:eastAsia="SimSun" w:cs="Arial"/>
          <w:sz w:val="18"/>
          <w:szCs w:val="18"/>
          <w:lang w:eastAsia="en-US"/>
        </w:rPr>
      </w:pPr>
    </w:p>
    <w:p w:rsidR="003135F0" w:rsidRDefault="003135F0"/>
    <w:sectPr w:rsidR="0031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6D"/>
    <w:rsid w:val="003135F0"/>
    <w:rsid w:val="00643DF4"/>
    <w:rsid w:val="00E1675F"/>
    <w:rsid w:val="00E5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270C"/>
  <w15:chartTrackingRefBased/>
  <w15:docId w15:val="{96D3F89E-447C-4966-85B9-590CC1F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2025-06-06T09:25:00Z</dcterms:created>
  <dcterms:modified xsi:type="dcterms:W3CDTF">2025-06-06T09:36:00Z</dcterms:modified>
</cp:coreProperties>
</file>