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CE" w:rsidRDefault="007177CE" w:rsidP="007177C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eastAsiaTheme="minorEastAsia" w:cstheme="minorBidi"/>
          <w:sz w:val="27"/>
          <w:szCs w:val="27"/>
        </w:rPr>
        <w:t xml:space="preserve">                                   </w:t>
      </w:r>
      <w:r>
        <w:rPr>
          <w:sz w:val="28"/>
          <w:szCs w:val="28"/>
        </w:rPr>
        <w:t>администрация</w:t>
      </w:r>
    </w:p>
    <w:p w:rsidR="007177CE" w:rsidRDefault="007177CE" w:rsidP="007177C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Полойского сельсовета Краснозёрского района</w:t>
      </w:r>
    </w:p>
    <w:p w:rsidR="007177CE" w:rsidRDefault="007177CE" w:rsidP="007177C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177CE" w:rsidRDefault="007177CE" w:rsidP="007177CE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7177CE" w:rsidRDefault="007177CE" w:rsidP="007177CE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77CE" w:rsidRDefault="007177CE" w:rsidP="007177CE">
      <w:pPr>
        <w:pStyle w:val="a4"/>
        <w:spacing w:before="0" w:beforeAutospacing="0" w:after="240"/>
        <w:jc w:val="center"/>
        <w:rPr>
          <w:sz w:val="28"/>
          <w:szCs w:val="28"/>
        </w:rPr>
      </w:pPr>
    </w:p>
    <w:p w:rsidR="007177CE" w:rsidRDefault="007177CE" w:rsidP="007177C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09.01.2024                                с. </w:t>
      </w:r>
      <w:proofErr w:type="spellStart"/>
      <w:r>
        <w:rPr>
          <w:sz w:val="28"/>
          <w:szCs w:val="28"/>
        </w:rPr>
        <w:t>Полойка</w:t>
      </w:r>
      <w:proofErr w:type="spellEnd"/>
      <w:r>
        <w:rPr>
          <w:sz w:val="28"/>
          <w:szCs w:val="28"/>
        </w:rPr>
        <w:t xml:space="preserve">                                                    №1</w:t>
      </w:r>
    </w:p>
    <w:p w:rsidR="007177CE" w:rsidRDefault="007177CE" w:rsidP="007177CE">
      <w:pPr>
        <w:pStyle w:val="a4"/>
        <w:spacing w:before="0" w:beforeAutospacing="0" w:after="240"/>
        <w:rPr>
          <w:sz w:val="28"/>
          <w:szCs w:val="28"/>
        </w:rPr>
      </w:pPr>
    </w:p>
    <w:p w:rsidR="007177CE" w:rsidRDefault="007177CE" w:rsidP="007177C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утверждении плана – графика размещения заказов на 2024 год</w:t>
      </w:r>
    </w:p>
    <w:p w:rsidR="007177CE" w:rsidRDefault="007177CE" w:rsidP="007177C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администрации Полойского сельсовета Краснозерского района Новосибирской области</w:t>
      </w:r>
    </w:p>
    <w:p w:rsidR="007177CE" w:rsidRDefault="007177CE" w:rsidP="007177CE">
      <w:pPr>
        <w:pStyle w:val="a4"/>
        <w:spacing w:before="0" w:beforeAutospacing="0" w:after="240"/>
        <w:rPr>
          <w:sz w:val="28"/>
          <w:szCs w:val="28"/>
        </w:rPr>
      </w:pPr>
    </w:p>
    <w:p w:rsidR="007177CE" w:rsidRDefault="007177CE" w:rsidP="007177CE">
      <w:pPr>
        <w:pStyle w:val="a4"/>
        <w:spacing w:before="0" w:beforeAutospacing="0" w:after="0"/>
        <w:ind w:firstLine="147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№44 от 05.04.2013г  «О размещении заказов на поставки товаров, выполнение работ, оказание услуг для муниципальных нужд»,№131 ФЗ от 06.10.2003г «Об общих принципах организации местного самоуправления в Российской Федерации», приказа Минэкономразвития РФ №761,Казначейства РФ №20н от 27.12.2011г» 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 – графиков размещения заказа на поставки товаров, выполнение работ, оказание услуг для нужд заказчиков»,</w:t>
      </w:r>
    </w:p>
    <w:p w:rsidR="007177CE" w:rsidRDefault="007177CE" w:rsidP="007177C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1. Утвердить план-график размещения заказов администрации Полойского сельсовета Краснозерского района Новосибирской области на 2024 год (приложение №1).</w:t>
      </w:r>
    </w:p>
    <w:p w:rsidR="007177CE" w:rsidRDefault="007177CE" w:rsidP="007177CE">
      <w:pPr>
        <w:pStyle w:val="a4"/>
        <w:spacing w:before="0" w:beforeAutospacing="0" w:after="6"/>
        <w:rPr>
          <w:sz w:val="28"/>
          <w:szCs w:val="28"/>
        </w:rPr>
      </w:pPr>
      <w:r>
        <w:rPr>
          <w:sz w:val="28"/>
          <w:szCs w:val="28"/>
        </w:rPr>
        <w:t xml:space="preserve">2. Специалисту1 разряда администрации, </w:t>
      </w:r>
      <w:proofErr w:type="spellStart"/>
      <w:r>
        <w:rPr>
          <w:sz w:val="28"/>
          <w:szCs w:val="28"/>
        </w:rPr>
        <w:t>Верговской</w:t>
      </w:r>
      <w:proofErr w:type="spellEnd"/>
      <w:r>
        <w:rPr>
          <w:sz w:val="28"/>
          <w:szCs w:val="28"/>
        </w:rPr>
        <w:t xml:space="preserve"> О.П., разместить план – график на 2024 </w:t>
      </w:r>
      <w:proofErr w:type="gramStart"/>
      <w:r>
        <w:rPr>
          <w:sz w:val="28"/>
          <w:szCs w:val="28"/>
        </w:rPr>
        <w:t xml:space="preserve">год </w:t>
      </w:r>
      <w: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единой информационной системе, до 15.01.2024 года.</w:t>
      </w:r>
    </w:p>
    <w:p w:rsidR="007177CE" w:rsidRDefault="007177CE" w:rsidP="007177CE">
      <w:pPr>
        <w:pStyle w:val="a4"/>
        <w:spacing w:before="0" w:beforeAutospacing="0" w:after="6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 в периодическом печатном издании «Бюллетень органов местного самоуправления Полойского сельсовета»</w:t>
      </w:r>
    </w:p>
    <w:p w:rsidR="007177CE" w:rsidRDefault="007177CE" w:rsidP="007177C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7177CE" w:rsidRDefault="007177CE" w:rsidP="007177CE">
      <w:pPr>
        <w:pStyle w:val="a4"/>
        <w:spacing w:before="0" w:beforeAutospacing="0" w:after="240"/>
        <w:rPr>
          <w:sz w:val="28"/>
          <w:szCs w:val="28"/>
        </w:rPr>
      </w:pPr>
    </w:p>
    <w:p w:rsidR="007177CE" w:rsidRDefault="007177CE" w:rsidP="007177C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Глава Полойского сельсовета</w:t>
      </w:r>
    </w:p>
    <w:p w:rsidR="007177CE" w:rsidRDefault="007177CE" w:rsidP="007177CE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7177CE" w:rsidRDefault="007177CE" w:rsidP="007177CE">
      <w:pPr>
        <w:pStyle w:val="a4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</w:t>
      </w:r>
      <w:proofErr w:type="spellStart"/>
      <w:r>
        <w:rPr>
          <w:sz w:val="28"/>
          <w:szCs w:val="28"/>
        </w:rPr>
        <w:t>А.С.Кривушич</w:t>
      </w:r>
      <w:proofErr w:type="spellEnd"/>
    </w:p>
    <w:p w:rsidR="007177CE" w:rsidRDefault="007177CE" w:rsidP="007177CE">
      <w:pPr>
        <w:pStyle w:val="a4"/>
        <w:spacing w:before="0" w:beforeAutospacing="0" w:after="240"/>
      </w:pPr>
    </w:p>
    <w:p w:rsidR="007177CE" w:rsidRDefault="007177CE" w:rsidP="007177CE">
      <w:pPr>
        <w:pStyle w:val="a4"/>
        <w:spacing w:before="0" w:beforeAutospacing="0" w:after="240"/>
      </w:pPr>
    </w:p>
    <w:p w:rsidR="007177CE" w:rsidRDefault="007177CE" w:rsidP="007177CE">
      <w:pPr>
        <w:pStyle w:val="a4"/>
        <w:spacing w:before="0" w:beforeAutospacing="0" w:after="6"/>
      </w:pPr>
      <w:r>
        <w:rPr>
          <w:sz w:val="20"/>
          <w:szCs w:val="20"/>
        </w:rPr>
        <w:t>Е.Н. Крамаренко</w:t>
      </w:r>
    </w:p>
    <w:p w:rsidR="007177CE" w:rsidRDefault="007177CE" w:rsidP="007177CE">
      <w:pPr>
        <w:pStyle w:val="a4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76-223</w:t>
      </w:r>
    </w:p>
    <w:p w:rsidR="007177CE" w:rsidRDefault="007177CE" w:rsidP="007177CE">
      <w:pPr>
        <w:pStyle w:val="a4"/>
        <w:spacing w:before="0" w:beforeAutospacing="0"/>
        <w:rPr>
          <w:sz w:val="20"/>
          <w:szCs w:val="20"/>
        </w:rPr>
      </w:pPr>
    </w:p>
    <w:p w:rsidR="00D9631D" w:rsidRDefault="00D9631D">
      <w:bookmarkStart w:id="0" w:name="_GoBack"/>
      <w:bookmarkEnd w:id="0"/>
    </w:p>
    <w:sectPr w:rsidR="00D9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38"/>
    <w:rsid w:val="00256E38"/>
    <w:rsid w:val="007177CE"/>
    <w:rsid w:val="00D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9297-5006-4C34-ADBC-E2AA8843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Знак Знак10 Знак"/>
    <w:link w:val="a4"/>
    <w:uiPriority w:val="99"/>
    <w:semiHidden/>
    <w:locked/>
    <w:rsid w:val="007177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10"/>
    <w:basedOn w:val="a"/>
    <w:link w:val="a3"/>
    <w:uiPriority w:val="99"/>
    <w:semiHidden/>
    <w:unhideWhenUsed/>
    <w:qFormat/>
    <w:rsid w:val="007177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2024-02-08T02:45:00Z</dcterms:created>
  <dcterms:modified xsi:type="dcterms:W3CDTF">2024-02-08T02:46:00Z</dcterms:modified>
</cp:coreProperties>
</file>