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7A" w:rsidRDefault="0040417A" w:rsidP="0040417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0417A" w:rsidRPr="0047243A" w:rsidRDefault="0040417A" w:rsidP="0040417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АДМИНИСТРАЦИЯ ПОЛОЙСКОГО</w:t>
      </w:r>
      <w:r w:rsidRPr="004724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СЕЛЬСОВЕТА </w:t>
      </w:r>
    </w:p>
    <w:p w:rsidR="0040417A" w:rsidRPr="0047243A" w:rsidRDefault="0040417A" w:rsidP="0040417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724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КРАСНОЗЕРСКОГО РАЙОНА НОВОСИБИРСКОЙ ОБЛАСТИ</w:t>
      </w:r>
    </w:p>
    <w:p w:rsidR="0040417A" w:rsidRPr="0047243A" w:rsidRDefault="0040417A" w:rsidP="0040417A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0417A" w:rsidRPr="0047243A" w:rsidRDefault="0040417A" w:rsidP="0040417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724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40417A" w:rsidRPr="0047243A" w:rsidRDefault="0040417A" w:rsidP="0040417A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0417A" w:rsidRPr="0047243A" w:rsidRDefault="0040417A" w:rsidP="0040417A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08.11.2023г</w:t>
      </w: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</w:t>
      </w: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c</w:t>
      </w: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Полойка</w:t>
      </w: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№  71</w:t>
      </w:r>
    </w:p>
    <w:p w:rsidR="0040417A" w:rsidRPr="0047243A" w:rsidRDefault="0040417A" w:rsidP="0040417A">
      <w:pPr>
        <w:tabs>
          <w:tab w:val="left" w:pos="12480"/>
        </w:tabs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724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Об утверждении муниципальной программы профилактики правонарушений и борьбы с прес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тупностью на территории Полойского </w:t>
      </w:r>
      <w:r w:rsidRPr="004724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сельсовета Краснозерского района Новосибирской области на 2024 год</w:t>
      </w:r>
    </w:p>
    <w:p w:rsidR="0040417A" w:rsidRPr="0047243A" w:rsidRDefault="0040417A" w:rsidP="0040417A">
      <w:pPr>
        <w:tabs>
          <w:tab w:val="left" w:pos="1248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В соответствии с Федеральным законом от 06.10.2003 № 131-ФЗ «Об общих принципах организации местного самоуправления в Российской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Федерации», администрация Полойского </w:t>
      </w: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сельсовета Краснозерского района Новосибирской области</w:t>
      </w:r>
    </w:p>
    <w:p w:rsidR="0040417A" w:rsidRPr="0047243A" w:rsidRDefault="0040417A" w:rsidP="0040417A">
      <w:pPr>
        <w:tabs>
          <w:tab w:val="left" w:pos="1248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ПОСТАНОВЛЯЕТ:</w:t>
      </w:r>
    </w:p>
    <w:p w:rsidR="0040417A" w:rsidRPr="0047243A" w:rsidRDefault="0040417A" w:rsidP="0040417A">
      <w:pPr>
        <w:tabs>
          <w:tab w:val="left" w:pos="12480"/>
        </w:tabs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 Утвердить прилагаемую муниципальную программу профилактики правонарушений и борьбы с прес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тупностью на территории Полойского </w:t>
      </w: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сельсовета Краснозерского района Новосибирской области на 2024 год.</w:t>
      </w:r>
    </w:p>
    <w:p w:rsidR="0040417A" w:rsidRPr="0047243A" w:rsidRDefault="0040417A" w:rsidP="0040417A">
      <w:pPr>
        <w:tabs>
          <w:tab w:val="left" w:pos="12480"/>
        </w:tabs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Опубликовать настоящее постановление в периодическом пе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чатном издании «Бюллетень органов местного самоуправления Полойского сельсовета Краснозерского района Новосибирской области»</w:t>
      </w: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на официаль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ном сайте администрации Полойского </w:t>
      </w: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сельсовета Краснозерского района Новосибирской области в сети Интернет.</w:t>
      </w:r>
    </w:p>
    <w:p w:rsidR="0040417A" w:rsidRPr="0047243A" w:rsidRDefault="0040417A" w:rsidP="0040417A">
      <w:pPr>
        <w:tabs>
          <w:tab w:val="left" w:pos="12480"/>
        </w:tabs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40417A" w:rsidRPr="0047243A" w:rsidRDefault="0040417A" w:rsidP="0040417A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И.О. Главы Полойского </w:t>
      </w: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сельсовета </w:t>
      </w:r>
    </w:p>
    <w:p w:rsidR="0040417A" w:rsidRDefault="0040417A" w:rsidP="0040417A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Краснозерского района </w:t>
      </w:r>
    </w:p>
    <w:p w:rsidR="0040417A" w:rsidRPr="0047243A" w:rsidRDefault="0040417A" w:rsidP="0040417A">
      <w:pPr>
        <w:tabs>
          <w:tab w:val="left" w:pos="124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Новосибирской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Е.Н. Крамаренко</w:t>
      </w:r>
    </w:p>
    <w:p w:rsidR="0040417A" w:rsidRPr="0047243A" w:rsidRDefault="0040417A" w:rsidP="0040417A">
      <w:pPr>
        <w:tabs>
          <w:tab w:val="left" w:pos="1248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0417A" w:rsidRPr="0047243A" w:rsidRDefault="0040417A" w:rsidP="0040417A">
      <w:pPr>
        <w:tabs>
          <w:tab w:val="left" w:pos="1248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0417A" w:rsidRPr="00E3039D" w:rsidRDefault="0040417A" w:rsidP="0040417A">
      <w:pPr>
        <w:tabs>
          <w:tab w:val="left" w:pos="12480"/>
        </w:tabs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3039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Крамаренко Е.Н.</w:t>
      </w:r>
    </w:p>
    <w:p w:rsidR="0040417A" w:rsidRPr="00E3039D" w:rsidRDefault="0040417A" w:rsidP="0040417A">
      <w:pPr>
        <w:tabs>
          <w:tab w:val="left" w:pos="12480"/>
        </w:tabs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3039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76-223</w:t>
      </w:r>
    </w:p>
    <w:p w:rsidR="0040417A" w:rsidRPr="0047243A" w:rsidRDefault="0040417A" w:rsidP="0040417A">
      <w:pPr>
        <w:tabs>
          <w:tab w:val="left" w:pos="12480"/>
        </w:tabs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0417A" w:rsidRPr="0047243A" w:rsidRDefault="0040417A" w:rsidP="0040417A">
      <w:pPr>
        <w:tabs>
          <w:tab w:val="left" w:pos="124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0417A" w:rsidRPr="0047243A" w:rsidRDefault="0040417A" w:rsidP="0040417A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Утверждена</w:t>
      </w:r>
    </w:p>
    <w:p w:rsidR="0040417A" w:rsidRPr="0047243A" w:rsidRDefault="0040417A" w:rsidP="0040417A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Постановлением администрации </w:t>
      </w:r>
    </w:p>
    <w:p w:rsidR="0040417A" w:rsidRPr="0047243A" w:rsidRDefault="0040417A" w:rsidP="0040417A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Полойского </w:t>
      </w: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сельсовета Краснозерского района </w:t>
      </w:r>
    </w:p>
    <w:p w:rsidR="0040417A" w:rsidRPr="0047243A" w:rsidRDefault="0040417A" w:rsidP="0040417A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Новосибирской области</w:t>
      </w:r>
    </w:p>
    <w:p w:rsidR="0040417A" w:rsidRPr="0047243A" w:rsidRDefault="0040417A" w:rsidP="0040417A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08.11.2023 г№ 71</w:t>
      </w:r>
    </w:p>
    <w:p w:rsidR="0040417A" w:rsidRPr="0047243A" w:rsidRDefault="0040417A" w:rsidP="0040417A">
      <w:pPr>
        <w:tabs>
          <w:tab w:val="left" w:pos="12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0417A" w:rsidRPr="0047243A" w:rsidRDefault="0040417A" w:rsidP="0040417A">
      <w:pPr>
        <w:tabs>
          <w:tab w:val="left" w:pos="12480"/>
        </w:tabs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0417A" w:rsidRPr="0047243A" w:rsidRDefault="0040417A" w:rsidP="0040417A">
      <w:pPr>
        <w:tabs>
          <w:tab w:val="left" w:pos="12480"/>
        </w:tabs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0417A" w:rsidRPr="0047243A" w:rsidRDefault="0040417A" w:rsidP="0040417A">
      <w:pPr>
        <w:tabs>
          <w:tab w:val="left" w:pos="12480"/>
        </w:tabs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0417A" w:rsidRPr="0047243A" w:rsidRDefault="0040417A" w:rsidP="0040417A">
      <w:pPr>
        <w:ind w:left="142" w:firstLine="72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</w:pPr>
    </w:p>
    <w:p w:rsidR="0040417A" w:rsidRPr="0047243A" w:rsidRDefault="0040417A" w:rsidP="0040417A">
      <w:pPr>
        <w:ind w:left="142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</w:pPr>
      <w:r w:rsidRPr="0047243A"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  <w:t xml:space="preserve">          МУНИЦИПАЛЬНАЯ ПРОГРАММА</w:t>
      </w:r>
    </w:p>
    <w:p w:rsidR="0040417A" w:rsidRPr="0047243A" w:rsidRDefault="0040417A" w:rsidP="004041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ПРОФИЛАКТИКИ ПРАВОНАРУШЕНИЙ И БОРЬБЫ С ПРЕСТУПНОСТЬЮ</w:t>
      </w:r>
    </w:p>
    <w:p w:rsidR="0040417A" w:rsidRPr="0047243A" w:rsidRDefault="0040417A" w:rsidP="004041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НА ТЕРРИТОРИИ ПОЛОЙСКОГО </w:t>
      </w:r>
      <w:r w:rsidRPr="00472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СЕЛЬСОВЕТА КРАСНОЗЕРСКОГО РАЙОНА НОВОСИБИРСКОЙ ОБЛАСТИ</w:t>
      </w:r>
    </w:p>
    <w:p w:rsidR="0040417A" w:rsidRPr="0047243A" w:rsidRDefault="0040417A" w:rsidP="0040417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724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НА 2024 ГОД</w:t>
      </w:r>
    </w:p>
    <w:p w:rsidR="0040417A" w:rsidRPr="0047243A" w:rsidRDefault="0040417A" w:rsidP="0040417A">
      <w:pPr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</w:pPr>
    </w:p>
    <w:p w:rsidR="0040417A" w:rsidRPr="0047243A" w:rsidRDefault="0040417A" w:rsidP="0040417A">
      <w:pPr>
        <w:rPr>
          <w:rFonts w:ascii="Times New Roman" w:eastAsia="Calibri" w:hAnsi="Times New Roman" w:cs="Times New Roman"/>
          <w:b/>
          <w:color w:val="000000"/>
          <w:sz w:val="40"/>
          <w:szCs w:val="40"/>
          <w:lang w:eastAsia="en-US"/>
        </w:rPr>
      </w:pPr>
    </w:p>
    <w:p w:rsidR="0040417A" w:rsidRPr="0047243A" w:rsidRDefault="0040417A" w:rsidP="0040417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sectPr w:rsidR="0040417A" w:rsidRPr="0047243A" w:rsidSect="0047243A"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 w:rsidRPr="0047243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I. Паспорт Программы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II. Основные положения Программы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2.1. Введение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Характеристика проблемы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2.4. Сроки и этапы реализации Программы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2.7. Контроль за исполнением Программы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III. Мероприятия Программы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I. ПАСПОРТ ПРОГРАММЫ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6711"/>
      </w:tblGrid>
      <w:tr w:rsidR="0040417A" w:rsidRPr="0047243A" w:rsidTr="00DE56A7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Муниципальная программа профилактики  правонарушений и борьбы с престу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пностью на территории Полойского  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сельсовета Краснозерского района Новосибирской области на 2024 год (далее - Программа)</w:t>
            </w:r>
          </w:p>
        </w:tc>
      </w:tr>
      <w:tr w:rsidR="0040417A" w:rsidRPr="0047243A" w:rsidTr="00DE56A7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Основание  для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разработки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  Федеральный закон  от 6 октября 2003  года  N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131-ФЗ;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Федеральный закон от 23 июня 2016 г. N 182-ФЗ</w:t>
            </w: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"Об основах системы профилактики правонарушений в Российской Федерации"</w:t>
            </w:r>
          </w:p>
        </w:tc>
      </w:tr>
      <w:tr w:rsidR="0040417A" w:rsidRPr="0047243A" w:rsidTr="00DE56A7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Заказчик   Программы  </w:t>
            </w:r>
          </w:p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Полойского 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сельсовета Краснозерского района Новосибирской области (далее - администрация муниципального образования)</w:t>
            </w:r>
          </w:p>
        </w:tc>
      </w:tr>
      <w:tr w:rsidR="0040417A" w:rsidRPr="0047243A" w:rsidTr="00DE56A7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Основные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разработчики и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исполнители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Комиссия по профилактике правонарушени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й и борьбе с преступностью при а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дминистрации муниципального образования;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4724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МВД РФ  (по согласованию) (далее-полиция); </w:t>
            </w:r>
          </w:p>
        </w:tc>
      </w:tr>
      <w:tr w:rsidR="0040417A" w:rsidRPr="0047243A" w:rsidTr="00DE56A7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 и  задачи</w:t>
            </w:r>
            <w:r w:rsidRPr="0047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Цели:</w:t>
            </w: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                                                    </w:t>
            </w: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br/>
              <w:t xml:space="preserve">-  комплексное   обеспечение   безопасности   граждан   на территории  </w:t>
            </w:r>
            <w:r w:rsidRPr="0047243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муниципального образования;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- организация правового просвещения и правового информирования населения путем </w:t>
            </w:r>
            <w:r w:rsidRPr="0047243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организация социальной адаптации, ресоциализации, социальной реабилитации, помощи лицам, пострадавших от правонарушений или подверженным риску стать таковыми;</w:t>
            </w:r>
            <w:r w:rsidRPr="0047243A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       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-профилактика</w:t>
            </w: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обеспечение безопасности, защиты жителей и их имущества от преступных посягательств;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организация безопасности дорожного движения;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- повышение уровня доверия населения к органам местного самоуправления в сфере обеспечения безопасности.         </w:t>
            </w:r>
            <w:r w:rsidRPr="00472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0417A" w:rsidRPr="0047243A" w:rsidTr="00DE56A7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40417A" w:rsidRPr="0047243A" w:rsidTr="00DE56A7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Сроки и  этапы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реализации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2024 год, без деления на этапы</w:t>
            </w:r>
          </w:p>
        </w:tc>
      </w:tr>
      <w:tr w:rsidR="0040417A" w:rsidRPr="0047243A" w:rsidTr="00DE56A7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Финансовое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обеспечение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Программа   предусматривает финансирование.     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417A" w:rsidRPr="0047243A" w:rsidTr="00DE56A7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Ожидаемый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социально-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экономический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эффект  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реализации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снижение темпов роста преступности в  целом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 </w:t>
            </w:r>
            <w:r w:rsidRPr="0047243A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40417A" w:rsidRPr="0047243A" w:rsidTr="00DE56A7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Система 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контроля    за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реализацией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Контроль за реализацией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Программы осуществляет     а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дминистрация муниципального образования, комиссия по профилактике правонарушений и борьбе с преступностью 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а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дминистрации муниципального образования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II. ОСНОВНЫЕ ПОЛОЖЕНИЯ ПРОГРАММЫ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2.1.</w:t>
      </w:r>
      <w:r w:rsidRPr="0047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7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Введение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40417A" w:rsidRPr="0047243A" w:rsidRDefault="0040417A" w:rsidP="0040417A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Противодействие преступности, охрана общественного порядка и безопасности граждан, профилактика правонарушений, всегда являлись важнейшими задачами всех без исключения органов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в </w:t>
      </w: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40417A" w:rsidRPr="0047243A" w:rsidRDefault="0040417A" w:rsidP="0040417A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2.2. Характеристика проблемы.  </w:t>
      </w:r>
    </w:p>
    <w:p w:rsidR="0040417A" w:rsidRPr="0047243A" w:rsidRDefault="0040417A" w:rsidP="004041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настоящее время сохраняется реальная угроза распространения  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24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относятся: </w:t>
      </w:r>
      <w:r w:rsidRPr="004724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 </w:t>
      </w:r>
      <w:r w:rsidRPr="00472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>снижение духовно-нравственного потенциала, правовой нигилизм</w:t>
      </w: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24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  <w:r w:rsidRPr="004724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 </w:t>
      </w: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40417A" w:rsidRPr="0047243A" w:rsidRDefault="0040417A" w:rsidP="004041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>С учетом изложенного, в криминальной ситуации можно прогнозировать развитие следующих негативных тенденций:</w:t>
      </w:r>
    </w:p>
    <w:p w:rsidR="0040417A" w:rsidRPr="0047243A" w:rsidRDefault="0040417A" w:rsidP="004041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     рост преступлений против личности, таких как причинения вреда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2.3. Цель и задачи Программы</w:t>
      </w:r>
    </w:p>
    <w:p w:rsidR="0040417A" w:rsidRPr="0047243A" w:rsidRDefault="0040417A" w:rsidP="0040417A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Целями Программы являются следующие:</w:t>
      </w:r>
    </w:p>
    <w:p w:rsidR="0040417A" w:rsidRPr="0047243A" w:rsidRDefault="0040417A" w:rsidP="0040417A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40417A" w:rsidRPr="0047243A" w:rsidRDefault="0040417A" w:rsidP="0040417A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- комплексное обеспечение безопасности граждан на территории муниципального образования;</w:t>
      </w:r>
    </w:p>
    <w:p w:rsidR="0040417A" w:rsidRPr="0047243A" w:rsidRDefault="0040417A" w:rsidP="0040417A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7243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lastRenderedPageBreak/>
        <w:t xml:space="preserve">- организация проведения правового просвещения и правового информирования населения путем </w:t>
      </w:r>
      <w:r w:rsidRPr="0047243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40417A" w:rsidRPr="0047243A" w:rsidRDefault="0040417A" w:rsidP="0040417A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47243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 организация социальной адаптации, ресоциализации, социальной реабилитации, помощи лицам, пострадавших от правонарушений или подверженным риску стать таковыми;</w:t>
      </w:r>
    </w:p>
    <w:p w:rsidR="0040417A" w:rsidRPr="0047243A" w:rsidRDefault="0040417A" w:rsidP="0040417A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- профилактика</w:t>
      </w:r>
      <w:r w:rsidRPr="004724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коррупционных правонарушений, совершаемых от имени или в интересах юридических лиц;</w:t>
      </w:r>
    </w:p>
    <w:p w:rsidR="0040417A" w:rsidRPr="0047243A" w:rsidRDefault="0040417A" w:rsidP="0040417A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обеспечение безопасности, защиты жителей и их имущества от преступных посягательств;</w:t>
      </w:r>
    </w:p>
    <w:p w:rsidR="0040417A" w:rsidRPr="0047243A" w:rsidRDefault="0040417A" w:rsidP="0040417A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40417A" w:rsidRPr="0047243A" w:rsidRDefault="0040417A" w:rsidP="0040417A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организация безопасного дорожного движения;</w:t>
      </w:r>
    </w:p>
    <w:p w:rsidR="0040417A" w:rsidRPr="0047243A" w:rsidRDefault="0040417A" w:rsidP="0040417A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- повышение уровня доверия населения к органам местного самоуправления в сфере обеспечения безопасности</w:t>
      </w:r>
    </w:p>
    <w:p w:rsidR="0040417A" w:rsidRPr="0047243A" w:rsidRDefault="0040417A" w:rsidP="0040417A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Для достижения поставленных целей необходимо решение следующих </w:t>
      </w:r>
      <w:r w:rsidRPr="004724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US"/>
        </w:rPr>
        <w:t>задач:</w:t>
      </w:r>
    </w:p>
    <w:p w:rsidR="0040417A" w:rsidRPr="0047243A" w:rsidRDefault="0040417A" w:rsidP="0040417A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- создание действенной системы профилактики правонарушений;</w:t>
      </w:r>
    </w:p>
    <w:p w:rsidR="0040417A" w:rsidRPr="0047243A" w:rsidRDefault="0040417A" w:rsidP="0040417A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40417A" w:rsidRPr="0047243A" w:rsidRDefault="0040417A" w:rsidP="0040417A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7243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Целевыми индикаторами и показателями являются</w:t>
      </w:r>
      <w:r w:rsidRPr="0047243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n-US"/>
        </w:rPr>
        <w:t>:</w:t>
      </w:r>
    </w:p>
    <w:p w:rsidR="0040417A" w:rsidRPr="0047243A" w:rsidRDefault="0040417A" w:rsidP="0040417A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- уровень преступности;</w:t>
      </w:r>
    </w:p>
    <w:p w:rsidR="0040417A" w:rsidRPr="0047243A" w:rsidRDefault="0040417A" w:rsidP="0040417A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- динамика корыстно-насильственных преступлений;</w:t>
      </w:r>
    </w:p>
    <w:p w:rsidR="0040417A" w:rsidRPr="0047243A" w:rsidRDefault="0040417A" w:rsidP="0040417A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-динамика </w:t>
      </w:r>
      <w:r w:rsidRPr="004724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коррупционных правонарушений, совершаемых от имени или в интересах юридических лиц;</w:t>
      </w:r>
    </w:p>
    <w:p w:rsidR="0040417A" w:rsidRPr="0047243A" w:rsidRDefault="0040417A" w:rsidP="0040417A">
      <w:pPr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7243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n-US"/>
        </w:rPr>
        <w:t>- результаты противодействия преступности в сфере экономики и налогообложения;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социально – криминологическая структура преступности.</w:t>
      </w: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</w:t>
      </w: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7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2.4. Сроки и этапы реализации программы  </w:t>
      </w: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</w:p>
    <w:p w:rsidR="0040417A" w:rsidRPr="0047243A" w:rsidRDefault="0040417A" w:rsidP="0040417A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Реализация мероприятий Программы будет осуществляться в один этап:</w:t>
      </w:r>
    </w:p>
    <w:p w:rsidR="0040417A" w:rsidRPr="0047243A" w:rsidRDefault="0040417A" w:rsidP="0040417A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– 2024 год,</w:t>
      </w:r>
    </w:p>
    <w:p w:rsidR="0040417A" w:rsidRPr="0047243A" w:rsidRDefault="0040417A" w:rsidP="0040417A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2.5. Финансовое обеспечение Программы</w:t>
      </w:r>
    </w:p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Источниками финансирования Программы являются бюджет муниципального образования. </w:t>
      </w:r>
    </w:p>
    <w:p w:rsidR="0040417A" w:rsidRPr="0047243A" w:rsidRDefault="0040417A" w:rsidP="0040417A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40417A" w:rsidRPr="0047243A" w:rsidRDefault="0040417A" w:rsidP="004041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повышение эффективности профилактики правонарушений,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40417A" w:rsidRPr="0047243A" w:rsidRDefault="0040417A" w:rsidP="0040417A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7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2.7. Контроль за исполнением Программы</w:t>
      </w:r>
      <w:r w:rsidRPr="00472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0417A" w:rsidRPr="0047243A" w:rsidRDefault="0040417A" w:rsidP="0040417A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Контроль за реализацией    Программы осуществляет     Администрация муниципального образования, комиссия по профилактике правонарушений и борьбе с преступностью (далее –комиссия).  </w:t>
      </w:r>
    </w:p>
    <w:p w:rsidR="0040417A" w:rsidRPr="0047243A" w:rsidRDefault="0040417A" w:rsidP="004041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0417A" w:rsidRPr="0047243A" w:rsidRDefault="0040417A" w:rsidP="0040417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ectPr w:rsidR="0040417A" w:rsidRPr="0047243A" w:rsidSect="00472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17A" w:rsidRPr="0047243A" w:rsidRDefault="0040417A" w:rsidP="0040417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III. МЕРОПРИЯТИЯ МУНИЦИПАЛЬНОЙ ПРОГРАММЫ ПРОФИЛАКТИКИ ПРАВОНАРУШЕНИЙ</w:t>
      </w:r>
    </w:p>
    <w:p w:rsidR="0040417A" w:rsidRPr="0047243A" w:rsidRDefault="0040417A" w:rsidP="0040417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БОРЬБЫ С ПРЕСТУПНОСТЬЮ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ПОЛОЙСКОГО </w:t>
      </w:r>
      <w:r w:rsidRPr="004724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СЕЛЬСОВЕТА КРАСНОЗЕРСКОГО РАЙОНА НОВОСИБИРСКОЙ ОБЛАСТИ НА 2024 ГОД</w:t>
      </w:r>
    </w:p>
    <w:p w:rsidR="0040417A" w:rsidRPr="0047243A" w:rsidRDefault="0040417A" w:rsidP="0040417A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43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4805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90"/>
        <w:gridCol w:w="2835"/>
        <w:gridCol w:w="1417"/>
        <w:gridCol w:w="2268"/>
        <w:gridCol w:w="2127"/>
      </w:tblGrid>
      <w:tr w:rsidR="0040417A" w:rsidRPr="0047243A" w:rsidTr="00DE56A7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N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п/п </w:t>
            </w:r>
          </w:p>
        </w:tc>
        <w:tc>
          <w:tcPr>
            <w:tcW w:w="55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Перечень мероприятий    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Исполнители  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Источники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Финансовые затраты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(рублей)   </w:t>
            </w:r>
          </w:p>
        </w:tc>
      </w:tr>
      <w:tr w:rsidR="0040417A" w:rsidRPr="0047243A" w:rsidTr="00DE56A7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7A" w:rsidRPr="0047243A" w:rsidRDefault="0040417A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7A" w:rsidRPr="0047243A" w:rsidRDefault="0040417A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7A" w:rsidRPr="0047243A" w:rsidRDefault="0040417A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7A" w:rsidRPr="0047243A" w:rsidRDefault="0040417A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17A" w:rsidRPr="0047243A" w:rsidRDefault="0040417A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40417A" w:rsidRPr="0047243A" w:rsidTr="00DE56A7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1  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3         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4      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5      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417A" w:rsidRPr="0047243A" w:rsidRDefault="0040417A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417A" w:rsidRPr="0047243A" w:rsidTr="00DE56A7">
        <w:trPr>
          <w:cantSplit/>
          <w:trHeight w:val="240"/>
        </w:trPr>
        <w:tc>
          <w:tcPr>
            <w:tcW w:w="148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40417A" w:rsidRPr="0047243A" w:rsidTr="00DE56A7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1.1. 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Организовать проведение пресс-конференций, семинаров, круглых столов, декадников по вопросам:</w:t>
            </w:r>
          </w:p>
          <w:p w:rsidR="0040417A" w:rsidRPr="0047243A" w:rsidRDefault="0040417A" w:rsidP="00DE56A7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- профилактики и борьбы с преступностью, безнадзорности, предупреждения наркомании, алкоголизма, токсикомании, сниффинга, суицидального поведения, интернет-зависимости, иного агрессивного и опасного для жизни и здоровья поведения, в том числе среди детей и подростков;</w:t>
            </w:r>
          </w:p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 xml:space="preserve">- </w:t>
            </w:r>
            <w:r w:rsidRPr="0047243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безопасности дорожного движения с целью обучения Правилам дорожного движения и профилактики дорожно-транспортного травматизма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Глава поселения,  государственное учреждение здравоохранения (по согласованию), образовательные учреждения муниципального образования (по согласованию), учреждения культуры (по согласованию)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Август 2024г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467D">
              <w:rPr>
                <w:rFonts w:ascii="Times New Roman" w:eastAsia="Times New Roman" w:hAnsi="Times New Roman" w:cs="Times New Roman"/>
                <w:sz w:val="20"/>
                <w:szCs w:val="20"/>
              </w:rPr>
              <w:t>500 рублей</w:t>
            </w:r>
          </w:p>
        </w:tc>
      </w:tr>
      <w:tr w:rsidR="0040417A" w:rsidRPr="0047243A" w:rsidTr="00DE56A7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1.2. 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Полиция   (по</w:t>
            </w:r>
            <w:r w:rsidRPr="004724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согласованию) </w:t>
            </w:r>
          </w:p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Глава поселения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Декабрь 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417A" w:rsidRPr="0047243A" w:rsidRDefault="0040417A" w:rsidP="00DE5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0417A" w:rsidRPr="0047243A" w:rsidTr="00DE56A7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1.3. 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Глава поселения, ГКУ 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«ЦЗН» (по согласованию)</w:t>
            </w:r>
            <w:r w:rsidRPr="004724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      </w:t>
            </w:r>
            <w:r w:rsidRPr="0047243A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  <w:r w:rsidRPr="004724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 xml:space="preserve"> 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 течение срока реализации  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40417A" w:rsidRPr="0047243A" w:rsidTr="00DE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8" w:type="dxa"/>
          </w:tcPr>
          <w:p w:rsidR="0040417A" w:rsidRPr="0047243A" w:rsidRDefault="0040417A" w:rsidP="00DE56A7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1.4. </w:t>
            </w:r>
          </w:p>
        </w:tc>
        <w:tc>
          <w:tcPr>
            <w:tcW w:w="5590" w:type="dxa"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освещение хода реализации          Программы профилактики правонарушений и борьбы с преступностью   на территории муниципального образования   в    средствах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массовой    информации</w:t>
            </w:r>
          </w:p>
        </w:tc>
        <w:tc>
          <w:tcPr>
            <w:tcW w:w="2835" w:type="dxa"/>
          </w:tcPr>
          <w:p w:rsidR="0040417A" w:rsidRPr="0047243A" w:rsidRDefault="0040417A" w:rsidP="00DE56A7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Глава поселения  </w:t>
            </w:r>
          </w:p>
        </w:tc>
        <w:tc>
          <w:tcPr>
            <w:tcW w:w="1417" w:type="dxa"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 раз в полугодие</w:t>
            </w:r>
          </w:p>
        </w:tc>
        <w:tc>
          <w:tcPr>
            <w:tcW w:w="2268" w:type="dxa"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127" w:type="dxa"/>
          </w:tcPr>
          <w:p w:rsidR="0040417A" w:rsidRPr="0047243A" w:rsidRDefault="0040417A" w:rsidP="00DE56A7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0417A" w:rsidRPr="0047243A" w:rsidRDefault="0040417A" w:rsidP="0040417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sectPr w:rsidR="0040417A" w:rsidRPr="0047243A" w:rsidSect="0047243A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1057" w:type="dxa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388"/>
        <w:gridCol w:w="1842"/>
        <w:gridCol w:w="1560"/>
        <w:gridCol w:w="992"/>
        <w:gridCol w:w="850"/>
      </w:tblGrid>
      <w:tr w:rsidR="0040417A" w:rsidRPr="0047243A" w:rsidTr="00DE56A7">
        <w:trPr>
          <w:gridAfter w:val="2"/>
          <w:wAfter w:w="1842" w:type="dxa"/>
          <w:cantSplit/>
          <w:trHeight w:val="240"/>
        </w:trPr>
        <w:tc>
          <w:tcPr>
            <w:tcW w:w="92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2. Профилактика правонарушений</w:t>
            </w:r>
          </w:p>
        </w:tc>
      </w:tr>
      <w:tr w:rsidR="0040417A" w:rsidRPr="0047243A" w:rsidTr="00DE56A7">
        <w:trPr>
          <w:cantSplit/>
          <w:trHeight w:val="27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2.1. 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Обеспечить      осуществление совместной работы участковых уполномоченных       полиции,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полиция(по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 Глава поселения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40417A" w:rsidRPr="0047243A" w:rsidTr="00DE56A7">
        <w:trPr>
          <w:cantSplit/>
          <w:trHeight w:val="108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2.2. 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Организовать 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табакокурения, распространения ВИЧ-инфекции, профилактики токсикомании, сниффинга, суицидального поведения, интернет-зависимости, иного агрессивного  и опасного для жизни и здоровья  несовершеннолетних поведения (в т.ч. с несовершеннолетними, находящимися в социально-опасном положении)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полиция(по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 Глава поселения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 раз в полугодие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40417A" w:rsidRPr="0047243A" w:rsidTr="00DE56A7">
        <w:trPr>
          <w:cantSplit/>
          <w:trHeight w:val="11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2.3.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Полиция (по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 ,  Глава поселения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40417A" w:rsidRPr="0047243A" w:rsidTr="00DE56A7">
        <w:trPr>
          <w:cantSplit/>
          <w:trHeight w:val="15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2.4.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мероприятий по контролю за организацией   торговли    на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полиция (по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Глава поселения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40417A" w:rsidRPr="0047243A" w:rsidTr="00DE56A7">
        <w:trPr>
          <w:cantSplit/>
          <w:trHeight w:val="118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2.5.</w:t>
            </w:r>
          </w:p>
          <w:p w:rsidR="0040417A" w:rsidRPr="0047243A" w:rsidRDefault="0040417A" w:rsidP="00DE56A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Организовывать проведение правового просвещения и правового информирования  населения путем 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доведения до населения информации, направленной на обеспечение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 Глава поселения, </w:t>
            </w:r>
            <w:r w:rsidRPr="0047243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полиция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без           </w:t>
            </w:r>
            <w:r w:rsidRPr="0047243A">
              <w:rPr>
                <w:rFonts w:ascii="Times New Roman" w:eastAsia="Calibri" w:hAnsi="Times New Roman" w:cs="Times New Roman"/>
                <w:sz w:val="20"/>
                <w:lang w:eastAsia="en-US"/>
              </w:rPr>
              <w:t> 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6467D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40417A" w:rsidRPr="0047243A" w:rsidTr="00DE56A7">
        <w:trPr>
          <w:cantSplit/>
          <w:trHeight w:val="99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2.6. 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Осуществить комплекс мероприятий, направленных на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организацию: социальной адаптации, ресоциализации, социальной реабилитации, помощи лицам, пострадавших от правонарушений или подверженным риску стать таковыми, 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социализации и ресоциализации несовершеннолетних, находящихся в конфликте с законом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 Глава поселения, полиция (по согласованию)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 МБУ «КЦСОН» Краснозерского района Новосибирской области 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без           </w:t>
            </w:r>
            <w:r w:rsidRPr="0047243A">
              <w:rPr>
                <w:rFonts w:ascii="Times New Roman" w:eastAsia="Calibri" w:hAnsi="Times New Roman" w:cs="Times New Roman"/>
                <w:sz w:val="20"/>
                <w:lang w:eastAsia="en-US"/>
              </w:rPr>
              <w:t> 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417A" w:rsidRPr="0047243A" w:rsidTr="00DE56A7">
        <w:trPr>
          <w:cantSplit/>
          <w:trHeight w:val="99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en-US"/>
              </w:rPr>
              <w:lastRenderedPageBreak/>
              <w:t>2.7.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Осуществить мероприятия, направленные на: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- развитие межведомственного и внутриведомственного взаимодействия субъектов профилактики правонарушений и преступлений несовершеннолетних;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- ведение инновационных технологий и форм работы с несовершеннолетними; 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- информационное и методическое обеспечение деятельности по профилактике преступности и правонарушений несовершеннолетних;</w:t>
            </w:r>
          </w:p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-  привлечение граждан к охране общественного порядка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Глава поселения, полиция (по согласованию)</w:t>
            </w:r>
            <w:r w:rsidRPr="0047243A">
              <w:rPr>
                <w:rFonts w:ascii="Calibri" w:eastAsia="Calibri" w:hAnsi="Calibri" w:cs="Times New Roman"/>
                <w:lang w:eastAsia="en-US"/>
              </w:rPr>
              <w:t xml:space="preserve">, 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образовательные учреждения муниципального образования (по согласованию), учреждения культуры 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без           </w:t>
            </w:r>
            <w:r w:rsidRPr="0047243A">
              <w:rPr>
                <w:rFonts w:ascii="Times New Roman" w:eastAsia="Calibri" w:hAnsi="Times New Roman" w:cs="Times New Roman"/>
                <w:sz w:val="20"/>
                <w:lang w:eastAsia="en-US"/>
              </w:rPr>
              <w:t> 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417A" w:rsidRPr="0047243A" w:rsidTr="00DE56A7">
        <w:trPr>
          <w:cantSplit/>
          <w:trHeight w:val="14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2.8. 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Осуществить комплекс мероприятий, направленных на </w:t>
            </w:r>
            <w:r w:rsidRPr="0047243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обеспечение безопасности дорожного движения в местах производства дорожных работ посредством жесткого контроля за сроками их выполнения, обустройством дорожно-знаковой информацией, а также установкой аварийной сигнализации и ограждений с применением светоотражающих элементов, а также при проведении работ по содержанию улично-дорожной сети.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Глава поселения, </w:t>
            </w:r>
            <w:r w:rsidRPr="0047243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  <w:t>полиция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 xml:space="preserve">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постоянно    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без           </w:t>
            </w:r>
            <w:r w:rsidRPr="0047243A">
              <w:rPr>
                <w:rFonts w:ascii="Times New Roman" w:eastAsia="Calibri" w:hAnsi="Times New Roman" w:cs="Times New Roman"/>
                <w:sz w:val="20"/>
                <w:lang w:eastAsia="en-US"/>
              </w:rPr>
              <w:t> 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br/>
              <w:t>дополнительного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br/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24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417A" w:rsidRPr="0047243A" w:rsidTr="00DE56A7">
        <w:trPr>
          <w:gridAfter w:val="2"/>
          <w:wAfter w:w="1842" w:type="dxa"/>
          <w:cantSplit/>
          <w:trHeight w:val="240"/>
        </w:trPr>
        <w:tc>
          <w:tcPr>
            <w:tcW w:w="92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3. Борьба с преступностью</w:t>
            </w:r>
          </w:p>
        </w:tc>
      </w:tr>
      <w:tr w:rsidR="0040417A" w:rsidRPr="0047243A" w:rsidTr="00DE56A7">
        <w:trPr>
          <w:cantSplit/>
          <w:trHeight w:val="137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3.1.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Реализация мероприятий по созданию </w:t>
            </w:r>
            <w:r w:rsidRPr="0047243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условий для исполнения наказания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полиция (по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Глава поселения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47243A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4724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40417A" w:rsidRPr="0047243A" w:rsidTr="00DE56A7">
        <w:trPr>
          <w:cantSplit/>
          <w:trHeight w:val="14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3.2. 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специальных мероприятий   по выявлению и пресечению фактов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участия    в     коммерческой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полиция (по</w:t>
            </w: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Глава поселения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ежеквартально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47243A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4724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4724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417A" w:rsidRPr="0047243A" w:rsidRDefault="0040417A" w:rsidP="00DE56A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</w:tbl>
    <w:p w:rsidR="0040417A" w:rsidRPr="0047243A" w:rsidRDefault="0040417A" w:rsidP="0040417A">
      <w:pPr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40417A" w:rsidRDefault="0040417A" w:rsidP="0040417A">
      <w:pPr>
        <w:rPr>
          <w:rFonts w:ascii="Calibri" w:eastAsia="Times New Roman" w:hAnsi="Calibri" w:cs="Times New Roman"/>
        </w:rPr>
      </w:pPr>
    </w:p>
    <w:p w:rsidR="0040417A" w:rsidRDefault="0040417A" w:rsidP="0040417A">
      <w:pPr>
        <w:rPr>
          <w:rFonts w:ascii="Calibri" w:eastAsia="Times New Roman" w:hAnsi="Calibri" w:cs="Times New Roman"/>
        </w:rPr>
      </w:pPr>
    </w:p>
    <w:p w:rsidR="0040417A" w:rsidRDefault="0040417A" w:rsidP="0040417A">
      <w:pPr>
        <w:rPr>
          <w:rFonts w:ascii="Calibri" w:eastAsia="Times New Roman" w:hAnsi="Calibri" w:cs="Times New Roman"/>
        </w:rPr>
      </w:pPr>
    </w:p>
    <w:p w:rsidR="0040417A" w:rsidRDefault="0040417A" w:rsidP="0040417A">
      <w:pPr>
        <w:rPr>
          <w:rFonts w:ascii="Calibri" w:eastAsia="Times New Roman" w:hAnsi="Calibri" w:cs="Times New Roman"/>
        </w:rPr>
      </w:pPr>
    </w:p>
    <w:p w:rsidR="0040417A" w:rsidRDefault="0040417A" w:rsidP="0040417A">
      <w:pPr>
        <w:rPr>
          <w:rFonts w:ascii="Calibri" w:eastAsia="Times New Roman" w:hAnsi="Calibri" w:cs="Times New Roman"/>
        </w:rPr>
      </w:pPr>
    </w:p>
    <w:p w:rsidR="0040417A" w:rsidRDefault="0040417A" w:rsidP="0040417A">
      <w:pPr>
        <w:rPr>
          <w:rFonts w:ascii="Calibri" w:eastAsia="Times New Roman" w:hAnsi="Calibri" w:cs="Times New Roman"/>
        </w:rPr>
      </w:pPr>
    </w:p>
    <w:p w:rsidR="0040417A" w:rsidRDefault="0040417A" w:rsidP="0040417A">
      <w:pPr>
        <w:rPr>
          <w:rFonts w:ascii="Calibri" w:eastAsia="Times New Roman" w:hAnsi="Calibri" w:cs="Times New Roman"/>
        </w:rPr>
      </w:pPr>
    </w:p>
    <w:p w:rsidR="0040417A" w:rsidRDefault="0040417A" w:rsidP="0040417A">
      <w:pPr>
        <w:rPr>
          <w:rFonts w:ascii="Calibri" w:eastAsia="Times New Roman" w:hAnsi="Calibri" w:cs="Times New Roman"/>
        </w:rPr>
      </w:pPr>
    </w:p>
    <w:p w:rsidR="0040417A" w:rsidRDefault="0040417A" w:rsidP="0040417A">
      <w:pPr>
        <w:rPr>
          <w:rFonts w:ascii="Calibri" w:eastAsia="Times New Roman" w:hAnsi="Calibri" w:cs="Times New Roman"/>
        </w:rPr>
      </w:pPr>
    </w:p>
    <w:p w:rsidR="0040417A" w:rsidRDefault="0040417A" w:rsidP="0040417A">
      <w:pPr>
        <w:rPr>
          <w:rFonts w:ascii="Calibri" w:eastAsia="Times New Roman" w:hAnsi="Calibri" w:cs="Times New Roman"/>
        </w:rPr>
      </w:pPr>
    </w:p>
    <w:p w:rsidR="0040417A" w:rsidRDefault="0040417A" w:rsidP="0040417A">
      <w:pPr>
        <w:rPr>
          <w:rFonts w:ascii="Calibri" w:eastAsia="Times New Roman" w:hAnsi="Calibri" w:cs="Times New Roman"/>
        </w:rPr>
      </w:pPr>
    </w:p>
    <w:p w:rsidR="0040417A" w:rsidRPr="00C66701" w:rsidRDefault="0040417A" w:rsidP="0040417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95CCE" w:rsidRDefault="00995CCE">
      <w:bookmarkStart w:id="0" w:name="_GoBack"/>
      <w:bookmarkEnd w:id="0"/>
    </w:p>
    <w:sectPr w:rsidR="0099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8A"/>
    <w:rsid w:val="0015718A"/>
    <w:rsid w:val="0040417A"/>
    <w:rsid w:val="009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2C3F-582F-499A-B8E0-A561D84E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2823</Words>
  <Characters>16093</Characters>
  <Application>Microsoft Office Word</Application>
  <DocSecurity>0</DocSecurity>
  <Lines>134</Lines>
  <Paragraphs>37</Paragraphs>
  <ScaleCrop>false</ScaleCrop>
  <Company/>
  <LinksUpToDate>false</LinksUpToDate>
  <CharactersWithSpaces>18879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2024-02-09T03:21:00Z</dcterms:created>
  <dcterms:modified xsi:type="dcterms:W3CDTF">2024-02-09T03:21:00Z</dcterms:modified>
</cp:coreProperties>
</file>