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F1" w:rsidRPr="00F309F1" w:rsidRDefault="00F309F1" w:rsidP="00F309F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</w:p>
    <w:p w:rsidR="00F309F1" w:rsidRPr="00F309F1" w:rsidRDefault="00F309F1" w:rsidP="00F309F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ПОЛОЙСКОГО СЕЛЬСОВЕТА</w:t>
      </w: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          КРАСНОЗЕРСКОГО РАЙОНА НОВОСИБИРСКОЙ ОБЛАСТИ</w:t>
      </w:r>
    </w:p>
    <w:p w:rsidR="00F309F1" w:rsidRPr="00F309F1" w:rsidRDefault="00F309F1" w:rsidP="00F309F1">
      <w:pPr>
        <w:spacing w:before="100" w:beforeAutospacing="1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ПОСТАНОВЛЕНИЕ</w:t>
      </w:r>
    </w:p>
    <w:p w:rsidR="00F309F1" w:rsidRPr="00F309F1" w:rsidRDefault="00F309F1" w:rsidP="00F309F1">
      <w:pPr>
        <w:spacing w:before="100" w:beforeAutospacing="1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03.05.2023                                      с. </w:t>
      </w:r>
      <w:proofErr w:type="spellStart"/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Полойка</w:t>
      </w:r>
      <w:proofErr w:type="spellEnd"/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gramStart"/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 39</w:t>
      </w:r>
      <w:proofErr w:type="gramEnd"/>
    </w:p>
    <w:p w:rsidR="00F309F1" w:rsidRPr="00F309F1" w:rsidRDefault="00F309F1" w:rsidP="00F309F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подготовке прогноза социально-экономического развития </w:t>
      </w:r>
    </w:p>
    <w:p w:rsidR="00F309F1" w:rsidRPr="00F309F1" w:rsidRDefault="00F309F1" w:rsidP="00F309F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Полойского сельсовета Краснозерского района Новосибирской области</w:t>
      </w:r>
    </w:p>
    <w:p w:rsidR="00F309F1" w:rsidRPr="00F309F1" w:rsidRDefault="00F309F1" w:rsidP="00F309F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2024 год и на плановый период 2025 и 2026 годов </w:t>
      </w:r>
    </w:p>
    <w:p w:rsidR="00F309F1" w:rsidRPr="00F309F1" w:rsidRDefault="00F309F1" w:rsidP="00F309F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В соответствии со статьями 169 и 173 Бюджетного кодекса Российской Федерации, «Положением о бюджетном процессе в </w:t>
      </w:r>
      <w:proofErr w:type="spellStart"/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Полойском</w:t>
      </w:r>
      <w:proofErr w:type="spellEnd"/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сельсовете  Краснозерском районе Новосибирской области» </w:t>
      </w:r>
      <w:r w:rsidRPr="00F309F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утвержденном решением внеочередной 34 сессии Совета депутатов Полойского сельсовета Краснозерского района Новосибирской области от 09.11.2022 № 173,</w:t>
      </w: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Правительства Новосибирской области от 17.04.2023 года № 160 - п  «О подготовке прогноза социально-экономического развития Новосибирской области на 2024 год и на плановый период 2025 и 2026 годов», в</w:t>
      </w:r>
      <w:r w:rsidRPr="00F309F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целях своевременной и качественной подготовки документов планирования социально-экономического развития Полойского сельсовета Краснозерского района Новосибирской области на 2024 год и на плановый период 2025 и 2026 годов, администрация Полойского сельсовета Краснозерского района Новосибирской области, </w:t>
      </w:r>
    </w:p>
    <w:p w:rsidR="00F309F1" w:rsidRPr="00F309F1" w:rsidRDefault="00F309F1" w:rsidP="00F309F1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F309F1" w:rsidRPr="00F309F1" w:rsidRDefault="00F309F1" w:rsidP="00F309F1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309F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</w:t>
      </w: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Утвердить прилагаемый план - график мероприятий по подготовке прогноза социально-экономического развития Полойского сельсовета Краснозерского района Новосибирской области на 2024 год и </w:t>
      </w:r>
      <w:r w:rsidRPr="00F309F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 плановый период 2025 и 2026 годов,</w:t>
      </w: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план — график) (Приложение);</w:t>
      </w:r>
    </w:p>
    <w:p w:rsidR="00F309F1" w:rsidRPr="00F309F1" w:rsidRDefault="00F309F1" w:rsidP="00F309F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9F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Полойского сельсовета Краснозерского района Новосибирской области от 29.04.2022 года № 30 «О подготовке прогноза социально-экономического развития Полойского сельсовета Краснозерского района Новосибирской области на 2023 год и на плановый период 2024 и 2025 годов».</w:t>
      </w:r>
    </w:p>
    <w:p w:rsidR="00F309F1" w:rsidRPr="00F309F1" w:rsidRDefault="00F309F1" w:rsidP="00F309F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Опубликовать постановление в периодическом печатном издании «Бюллетень органов местного самоуправления Полойского сельсовета Краснозерского района Новосибирской области» и разместить на </w:t>
      </w: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официальном сайте администрации Полойского сельсовета Краснозерского района Новосибирской области.</w:t>
      </w:r>
    </w:p>
    <w:p w:rsidR="00F309F1" w:rsidRPr="00F309F1" w:rsidRDefault="00F309F1" w:rsidP="00F309F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:rsidR="00F309F1" w:rsidRPr="00F309F1" w:rsidRDefault="00F309F1" w:rsidP="00F309F1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Cambria" w:eastAsiaTheme="majorEastAsia" w:hAnsi="Cambria" w:cs="Times New Roman"/>
          <w:color w:val="2E74B5" w:themeColor="accent1" w:themeShade="BF"/>
          <w:sz w:val="32"/>
          <w:szCs w:val="32"/>
          <w:lang w:eastAsia="ru-RU"/>
        </w:rPr>
      </w:pPr>
    </w:p>
    <w:p w:rsidR="00F309F1" w:rsidRPr="00F309F1" w:rsidRDefault="00F309F1" w:rsidP="00F309F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 о. Главы Полойского сельсовета</w:t>
      </w:r>
    </w:p>
    <w:p w:rsidR="00F309F1" w:rsidRPr="00F309F1" w:rsidRDefault="00F309F1" w:rsidP="00F309F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Краснозерского района</w:t>
      </w:r>
    </w:p>
    <w:p w:rsidR="00F309F1" w:rsidRPr="00F309F1" w:rsidRDefault="00F309F1" w:rsidP="00F309F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Т.И. Донцова</w:t>
      </w: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3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F3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>Е.Н.Крамаренко</w:t>
      </w:r>
      <w:proofErr w:type="spellEnd"/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3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>76-223</w:t>
      </w: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09F1" w:rsidRPr="00F309F1" w:rsidRDefault="00F309F1" w:rsidP="00F309F1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09F1" w:rsidRPr="00F309F1" w:rsidRDefault="00F309F1" w:rsidP="00F309F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3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309F1" w:rsidRPr="00F309F1" w:rsidRDefault="00F309F1" w:rsidP="00F309F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309F1" w:rsidRPr="00F309F1" w:rsidRDefault="00F309F1" w:rsidP="00F309F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Полойсого</w:t>
      </w:r>
      <w:proofErr w:type="spellEnd"/>
      <w:r w:rsidRPr="00F3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 </w:t>
      </w:r>
    </w:p>
    <w:p w:rsidR="00F309F1" w:rsidRPr="00F309F1" w:rsidRDefault="00F309F1" w:rsidP="00F309F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от 03.05.2023 </w:t>
      </w:r>
      <w:proofErr w:type="gramStart"/>
      <w:r w:rsidRPr="00F309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№</w:t>
      </w:r>
      <w:proofErr w:type="gramEnd"/>
      <w:r w:rsidRPr="00F3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</w:t>
      </w:r>
    </w:p>
    <w:p w:rsidR="00F309F1" w:rsidRPr="00F309F1" w:rsidRDefault="00F309F1" w:rsidP="00F3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</w:t>
      </w:r>
    </w:p>
    <w:p w:rsidR="00F309F1" w:rsidRPr="00F309F1" w:rsidRDefault="00F309F1" w:rsidP="00F3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подготовке прогноза социально-экономического </w:t>
      </w:r>
      <w:proofErr w:type="gramStart"/>
      <w:r w:rsidRPr="00F3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  Полойского</w:t>
      </w:r>
      <w:proofErr w:type="gramEnd"/>
      <w:r w:rsidRPr="00F3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 на 2024 год и на плановый период 2025 и 2026 годов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5040"/>
        <w:gridCol w:w="1305"/>
        <w:gridCol w:w="2415"/>
      </w:tblGrid>
      <w:tr w:rsidR="00F309F1" w:rsidRPr="00F309F1" w:rsidTr="006B7323">
        <w:tc>
          <w:tcPr>
            <w:tcW w:w="8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№ п\п</w:t>
            </w:r>
          </w:p>
        </w:tc>
        <w:tc>
          <w:tcPr>
            <w:tcW w:w="5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Наименование мероприятий</w:t>
            </w:r>
          </w:p>
        </w:tc>
        <w:tc>
          <w:tcPr>
            <w:tcW w:w="13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24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309F1" w:rsidRPr="00F309F1" w:rsidRDefault="00F309F1" w:rsidP="00F309F1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</w:tc>
      </w:tr>
      <w:tr w:rsidR="00F309F1" w:rsidRPr="00F309F1" w:rsidTr="006B7323">
        <w:tc>
          <w:tcPr>
            <w:tcW w:w="8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0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Разработать основные направления налоговой политики и бюджетной политики на очередной финансовый год и плановый период</w:t>
            </w:r>
          </w:p>
        </w:tc>
        <w:tc>
          <w:tcPr>
            <w:tcW w:w="13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highlight w:val="yellow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highlight w:val="yellow"/>
                <w:lang w:eastAsia="ar-SA"/>
              </w:rPr>
              <w:t>до 1 ноября</w:t>
            </w:r>
          </w:p>
        </w:tc>
        <w:tc>
          <w:tcPr>
            <w:tcW w:w="241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 xml:space="preserve">Специалист администрации </w:t>
            </w:r>
          </w:p>
        </w:tc>
      </w:tr>
      <w:tr w:rsidR="00F309F1" w:rsidRPr="00F309F1" w:rsidTr="006B7323">
        <w:tc>
          <w:tcPr>
            <w:tcW w:w="8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0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Разработать и предоставить предварительный прогноз СЭР на 2024 год  плановый период 2025 и 2026 годов по курируемым сферам деятельности в составе основных показателей согласно установленной формы и пояснительной записки к ним</w:t>
            </w:r>
          </w:p>
        </w:tc>
        <w:tc>
          <w:tcPr>
            <w:tcW w:w="13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highlight w:val="yellow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highlight w:val="yellow"/>
                <w:lang w:eastAsia="ar-SA"/>
              </w:rPr>
              <w:t>до 05 июля</w:t>
            </w:r>
          </w:p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highlight w:val="yellow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highlight w:val="yellow"/>
                <w:lang w:eastAsia="ar-SA"/>
              </w:rPr>
              <w:t>2022 года</w:t>
            </w:r>
          </w:p>
        </w:tc>
        <w:tc>
          <w:tcPr>
            <w:tcW w:w="241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 xml:space="preserve">Специалист администрации </w:t>
            </w:r>
          </w:p>
        </w:tc>
      </w:tr>
      <w:tr w:rsidR="00F309F1" w:rsidRPr="00F309F1" w:rsidTr="006B7323">
        <w:tc>
          <w:tcPr>
            <w:tcW w:w="8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0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 xml:space="preserve">Сформировать и представить в администрацию Полойского сельсовета  Краснозерского района Новосибирской области потребность в бюджетных </w:t>
            </w: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lastRenderedPageBreak/>
              <w:t xml:space="preserve">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 </w:t>
            </w:r>
          </w:p>
        </w:tc>
        <w:tc>
          <w:tcPr>
            <w:tcW w:w="13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highlight w:val="yellow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highlight w:val="yellow"/>
                <w:lang w:eastAsia="ar-SA"/>
              </w:rPr>
              <w:lastRenderedPageBreak/>
              <w:t>до 1 октября</w:t>
            </w:r>
          </w:p>
        </w:tc>
        <w:tc>
          <w:tcPr>
            <w:tcW w:w="241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 xml:space="preserve">Специалист администрации </w:t>
            </w:r>
          </w:p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F309F1" w:rsidRPr="00F309F1" w:rsidTr="006B7323">
        <w:tc>
          <w:tcPr>
            <w:tcW w:w="8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50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Сформировать и представить в УФ и НП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</w:t>
            </w:r>
          </w:p>
        </w:tc>
        <w:tc>
          <w:tcPr>
            <w:tcW w:w="13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до 10 октября</w:t>
            </w:r>
          </w:p>
        </w:tc>
        <w:tc>
          <w:tcPr>
            <w:tcW w:w="241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 xml:space="preserve">Специалист администрации </w:t>
            </w:r>
          </w:p>
        </w:tc>
      </w:tr>
      <w:tr w:rsidR="00F309F1" w:rsidRPr="00F309F1" w:rsidTr="006B7323">
        <w:tc>
          <w:tcPr>
            <w:tcW w:w="8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0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ar-SA"/>
              </w:rPr>
              <w:t>Разработать и предоставить уточненный прогноз СЭР на 2024 и плановый период 2025 и 2026 годов по курируемым сферам деятельности в составе основных показателей по форме</w:t>
            </w: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 xml:space="preserve"> в соответствии с Приложением № 2 к плану - графику</w:t>
            </w:r>
          </w:p>
        </w:tc>
        <w:tc>
          <w:tcPr>
            <w:tcW w:w="13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до 19 октября 2022 года</w:t>
            </w:r>
          </w:p>
        </w:tc>
        <w:tc>
          <w:tcPr>
            <w:tcW w:w="241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 xml:space="preserve">Специалист администрации </w:t>
            </w:r>
          </w:p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F309F1" w:rsidRPr="00F309F1" w:rsidTr="006B7323">
        <w:tc>
          <w:tcPr>
            <w:tcW w:w="8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0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Внести проект решения по прогнозу и плану социально-экономического развития Полойского сельсовета Краснозерского района Новосибирской области на 2024 год и на период до 2025  года в Совет депутатов Полойского сельсовета Краснозерского района Новосибирской области</w:t>
            </w:r>
          </w:p>
        </w:tc>
        <w:tc>
          <w:tcPr>
            <w:tcW w:w="13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Не позднее 10 ноября</w:t>
            </w:r>
          </w:p>
        </w:tc>
        <w:tc>
          <w:tcPr>
            <w:tcW w:w="241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Глава Полойского сельсовета  Краснозерского района Новосибирской области</w:t>
            </w:r>
          </w:p>
        </w:tc>
      </w:tr>
      <w:tr w:rsidR="00F309F1" w:rsidRPr="00F309F1" w:rsidTr="006B7323">
        <w:tc>
          <w:tcPr>
            <w:tcW w:w="8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0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 xml:space="preserve">Сформировать и представить Главе Полойского сельсовета Краснозерского района Новосибирской области проект решения о местном бюджете </w:t>
            </w: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lastRenderedPageBreak/>
              <w:t>Полойского сельсовета Краснозерского района Новосибирской области на 2024 год и на плановый период 2025 и 2026 годов</w:t>
            </w:r>
          </w:p>
        </w:tc>
        <w:tc>
          <w:tcPr>
            <w:tcW w:w="13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lastRenderedPageBreak/>
              <w:t>до 10 ноября</w:t>
            </w:r>
          </w:p>
        </w:tc>
        <w:tc>
          <w:tcPr>
            <w:tcW w:w="241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 </w:t>
            </w:r>
          </w:p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 xml:space="preserve">Специалист администрации </w:t>
            </w:r>
          </w:p>
        </w:tc>
      </w:tr>
      <w:tr w:rsidR="00F309F1" w:rsidRPr="00F309F1" w:rsidTr="006B7323">
        <w:tc>
          <w:tcPr>
            <w:tcW w:w="8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504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 xml:space="preserve">Внести в Совет депутатов проект решения о местном бюджете Полойского сельсовета Краснозерского района Новосибирской области на очередной финансовый год и плановый период, пояснительную записку и другие материалы, предусмотренные решением Совета депутатов Полойского  сельсовета Краснозерского района Новосибирской области «Положения о бюджетном процессе в </w:t>
            </w:r>
            <w:proofErr w:type="spellStart"/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Полойском</w:t>
            </w:r>
            <w:proofErr w:type="spellEnd"/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 xml:space="preserve"> сельсовете Краснозерского района Новосибирской области»</w:t>
            </w:r>
          </w:p>
        </w:tc>
        <w:tc>
          <w:tcPr>
            <w:tcW w:w="13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both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До 15 ноября</w:t>
            </w:r>
          </w:p>
        </w:tc>
        <w:tc>
          <w:tcPr>
            <w:tcW w:w="241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309F1" w:rsidRPr="00F309F1" w:rsidRDefault="00F309F1" w:rsidP="00F309F1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spacing w:after="283" w:line="256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F309F1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Глава  Полойского сельсовета  Краснозерского района Новосибирской области</w:t>
            </w:r>
          </w:p>
        </w:tc>
      </w:tr>
    </w:tbl>
    <w:p w:rsidR="00F309F1" w:rsidRPr="00F309F1" w:rsidRDefault="00F309F1" w:rsidP="00F309F1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09F1" w:rsidRPr="00F309F1" w:rsidRDefault="00F309F1" w:rsidP="00F309F1">
      <w:pPr>
        <w:spacing w:after="200" w:line="276" w:lineRule="auto"/>
        <w:rPr>
          <w:rFonts w:eastAsiaTheme="minorEastAsia"/>
          <w:lang w:eastAsia="ru-RU"/>
        </w:rPr>
      </w:pPr>
    </w:p>
    <w:p w:rsidR="000270E0" w:rsidRDefault="000270E0">
      <w:bookmarkStart w:id="0" w:name="_GoBack"/>
      <w:bookmarkEnd w:id="0"/>
    </w:p>
    <w:sectPr w:rsidR="0002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72"/>
    <w:rsid w:val="000270E0"/>
    <w:rsid w:val="00B11F72"/>
    <w:rsid w:val="00F3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085A8-7941-493C-B81E-165EF7DA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2024-02-08T07:27:00Z</dcterms:created>
  <dcterms:modified xsi:type="dcterms:W3CDTF">2024-02-08T07:28:00Z</dcterms:modified>
</cp:coreProperties>
</file>