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F53" w:rsidRDefault="00ED6F53" w:rsidP="00ED6F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6F53" w:rsidRPr="00B024F7" w:rsidRDefault="00ED6F53" w:rsidP="00ED6F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024F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</w:t>
      </w:r>
    </w:p>
    <w:p w:rsidR="00ED6F53" w:rsidRPr="00B024F7" w:rsidRDefault="00ED6F53" w:rsidP="00ED6F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024F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ПОЛОЙСКОГО СЕЛЬСОВЕТА</w:t>
      </w:r>
    </w:p>
    <w:p w:rsidR="00ED6F53" w:rsidRPr="00B024F7" w:rsidRDefault="00ED6F53" w:rsidP="00ED6F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024F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КРАСНОЗЕРСКОГО РАЙОНА НОВОСИБИРСКОЙ ОБЛАСТИ</w:t>
      </w:r>
    </w:p>
    <w:p w:rsidR="00ED6F53" w:rsidRPr="00B024F7" w:rsidRDefault="00ED6F53" w:rsidP="00ED6F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D6F53" w:rsidRPr="00B024F7" w:rsidRDefault="00ED6F53" w:rsidP="00ED6F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D6F53" w:rsidRPr="00B024F7" w:rsidRDefault="00ED6F53" w:rsidP="00ED6F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024F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ED6F53" w:rsidRPr="00B024F7" w:rsidRDefault="00ED6F53" w:rsidP="00ED6F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D6F53" w:rsidRPr="00B024F7" w:rsidRDefault="00ED6F53" w:rsidP="00ED6F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D6F53" w:rsidRPr="00B024F7" w:rsidRDefault="00ED6F53" w:rsidP="00ED6F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21.03.</w:t>
      </w:r>
      <w:r w:rsidRPr="00B02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2023 года                          с. </w:t>
      </w:r>
      <w:proofErr w:type="spellStart"/>
      <w:r w:rsidRPr="00B024F7">
        <w:rPr>
          <w:rFonts w:ascii="Times New Roman" w:eastAsia="Calibri" w:hAnsi="Times New Roman" w:cs="Times New Roman"/>
          <w:sz w:val="28"/>
          <w:szCs w:val="28"/>
          <w:lang w:eastAsia="en-US"/>
        </w:rPr>
        <w:t>Полойка</w:t>
      </w:r>
      <w:proofErr w:type="spellEnd"/>
      <w:r w:rsidRPr="00B02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23</w:t>
      </w:r>
    </w:p>
    <w:p w:rsidR="00ED6F53" w:rsidRPr="00B024F7" w:rsidRDefault="00ED6F53" w:rsidP="00ED6F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D6F53" w:rsidRPr="00B024F7" w:rsidRDefault="00ED6F53" w:rsidP="00ED6F5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24F7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 постановление администрации Полойского сельсовета Краснозерского района Новосибирской области от 30.12.2011       № 111 «</w:t>
      </w:r>
      <w:r w:rsidRPr="00B024F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Об утверждении административного регламента о предоставлении администрацией Полойского сельсовета муниципальной услуги «По принятию документов, а также выдаче решений о переводе или об отказе в переводе жилого помещения в нежилое»</w:t>
      </w:r>
      <w:r w:rsidRPr="00B024F7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ED6F53" w:rsidRPr="00B024F7" w:rsidRDefault="00ED6F53" w:rsidP="00ED6F5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D6F53" w:rsidRPr="00B024F7" w:rsidRDefault="00ED6F53" w:rsidP="00ED6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24F7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Полойского сельсовета Краснозерского района Новосибирской области</w:t>
      </w:r>
    </w:p>
    <w:p w:rsidR="00ED6F53" w:rsidRPr="00B024F7" w:rsidRDefault="00ED6F53" w:rsidP="00ED6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24F7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ED6F53" w:rsidRPr="00B024F7" w:rsidRDefault="00ED6F53" w:rsidP="00ED6F5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24F7">
        <w:rPr>
          <w:rFonts w:ascii="Times New Roman" w:eastAsia="Calibri" w:hAnsi="Times New Roman" w:cs="Times New Roman"/>
          <w:sz w:val="28"/>
          <w:szCs w:val="28"/>
          <w:lang w:eastAsia="en-US"/>
        </w:rPr>
        <w:t>Внести в постановление администрации Полойского сельсовета Краснозерского района Новосибирской области от 30.12.2011 № 111 «Об утверждении административного регламента о предоставлении администрацией Полойского сельсовета муниципальной услуги «По принятию документов, а также выдаче решений о переводе или об отказе в переводе жилого помещения в нежилое»» следующие изменения:</w:t>
      </w:r>
    </w:p>
    <w:p w:rsidR="00ED6F53" w:rsidRPr="00B024F7" w:rsidRDefault="00ED6F53" w:rsidP="00ED6F5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24F7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изложить в следующей редакции:</w:t>
      </w:r>
    </w:p>
    <w:p w:rsidR="00ED6F53" w:rsidRPr="00B024F7" w:rsidRDefault="00ED6F53" w:rsidP="00ED6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24F7">
        <w:rPr>
          <w:rFonts w:ascii="Times New Roman" w:eastAsia="Calibri" w:hAnsi="Times New Roman" w:cs="Times New Roman"/>
          <w:sz w:val="28"/>
          <w:szCs w:val="28"/>
          <w:lang w:eastAsia="en-US"/>
        </w:rPr>
        <w:t>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в нежилое»;</w:t>
      </w:r>
    </w:p>
    <w:p w:rsidR="00ED6F53" w:rsidRPr="00B024F7" w:rsidRDefault="00ED6F53" w:rsidP="00ED6F5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24F7">
        <w:rPr>
          <w:rFonts w:ascii="Times New Roman" w:eastAsia="Calibri" w:hAnsi="Times New Roman" w:cs="Times New Roman"/>
          <w:sz w:val="28"/>
          <w:szCs w:val="28"/>
          <w:lang w:eastAsia="en-US"/>
        </w:rPr>
        <w:t>Пункт 1 изложить в следующей редакции:</w:t>
      </w:r>
    </w:p>
    <w:p w:rsidR="00ED6F53" w:rsidRPr="00B024F7" w:rsidRDefault="00ED6F53" w:rsidP="00ED6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24F7">
        <w:rPr>
          <w:rFonts w:ascii="Times New Roman" w:eastAsia="Calibri" w:hAnsi="Times New Roman" w:cs="Times New Roman"/>
          <w:sz w:val="28"/>
          <w:szCs w:val="28"/>
          <w:lang w:eastAsia="en-US"/>
        </w:rPr>
        <w:t>«1. Утвердить административный регламент предоставления муниципальной услуги по принятию документов, а также выдаче решений о переводе или об отказе в переводе жилого помещения в нежилое»;</w:t>
      </w:r>
    </w:p>
    <w:p w:rsidR="00ED6F53" w:rsidRPr="00B024F7" w:rsidRDefault="00ED6F53" w:rsidP="00ED6F5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24F7">
        <w:rPr>
          <w:rFonts w:ascii="Times New Roman" w:eastAsia="Calibri" w:hAnsi="Times New Roman" w:cs="Times New Roman"/>
          <w:sz w:val="28"/>
          <w:szCs w:val="28"/>
          <w:lang w:eastAsia="en-US"/>
        </w:rPr>
        <w:t>В административном регламенте предоставления муниципальной услуги по принятию документов, а также выдаче решений о переводе или об отказе в переводе жилого помещения в нежилое:</w:t>
      </w:r>
    </w:p>
    <w:p w:rsidR="00ED6F53" w:rsidRPr="00B024F7" w:rsidRDefault="00ED6F53" w:rsidP="00ED6F53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2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абзаце семнадцатом пункта 1.3.4 слова «направляется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документа» заменить словами «направляется в форме электронного документа по адресу электронной почты, указанному в обращении, поступившем в орган </w:t>
      </w:r>
      <w:r w:rsidRPr="00B024F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местного самоуправления в форме электронного документа, и в письменной форме по почтовому адресу, указанному в обращении, поступившем в орган местного самоуправления в письменной форме»;</w:t>
      </w:r>
    </w:p>
    <w:p w:rsidR="00ED6F53" w:rsidRPr="00B024F7" w:rsidRDefault="00ED6F53" w:rsidP="00ED6F53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24F7">
        <w:rPr>
          <w:rFonts w:ascii="Times New Roman" w:eastAsia="Calibri" w:hAnsi="Times New Roman" w:cs="Times New Roman"/>
          <w:sz w:val="28"/>
          <w:szCs w:val="28"/>
          <w:lang w:eastAsia="en-US"/>
        </w:rPr>
        <w:t>Пункт 2.6 изложить в следующей редакции:</w:t>
      </w:r>
    </w:p>
    <w:p w:rsidR="00ED6F53" w:rsidRPr="00B024F7" w:rsidRDefault="00ED6F53" w:rsidP="00ED6F5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24F7">
        <w:rPr>
          <w:rFonts w:ascii="Times New Roman" w:eastAsia="Calibri" w:hAnsi="Times New Roman" w:cs="Times New Roman"/>
          <w:sz w:val="28"/>
          <w:szCs w:val="28"/>
          <w:lang w:eastAsia="en-US"/>
        </w:rPr>
        <w:t>«2.6. Перечень документов, необходимых для получения муниципальной услуги.</w:t>
      </w:r>
    </w:p>
    <w:p w:rsidR="00ED6F53" w:rsidRPr="00B024F7" w:rsidRDefault="00ED6F53" w:rsidP="00ED6F5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24F7">
        <w:rPr>
          <w:rFonts w:ascii="Times New Roman" w:eastAsia="Calibri" w:hAnsi="Times New Roman" w:cs="Times New Roman"/>
          <w:sz w:val="28"/>
          <w:szCs w:val="28"/>
          <w:lang w:eastAsia="en-US"/>
        </w:rPr>
        <w:t>Для получения муниципальной услуги заявителем представляется:</w:t>
      </w:r>
    </w:p>
    <w:p w:rsidR="00ED6F53" w:rsidRPr="00B024F7" w:rsidRDefault="00ED6F53" w:rsidP="00ED6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24F7">
        <w:rPr>
          <w:rFonts w:ascii="Times New Roman" w:eastAsia="Calibri" w:hAnsi="Times New Roman" w:cs="Times New Roman"/>
          <w:sz w:val="28"/>
          <w:szCs w:val="28"/>
          <w:lang w:eastAsia="en-US"/>
        </w:rPr>
        <w:t>- заявление о переводе помещения;</w:t>
      </w:r>
    </w:p>
    <w:p w:rsidR="00ED6F53" w:rsidRPr="00B024F7" w:rsidRDefault="00ED6F53" w:rsidP="00ED6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24F7">
        <w:rPr>
          <w:rFonts w:ascii="Times New Roman" w:eastAsia="Calibri" w:hAnsi="Times New Roman" w:cs="Times New Roman"/>
          <w:sz w:val="28"/>
          <w:szCs w:val="28"/>
          <w:lang w:eastAsia="en-US"/>
        </w:rPr>
        <w:t>- правоустанавливающие документы на переводимое помещение (подлинники или засвидетельствованные в нотариальном порядке копии),</w:t>
      </w:r>
      <w:r w:rsidRPr="00B024F7">
        <w:rPr>
          <w:rFonts w:ascii="Calibri" w:eastAsia="Calibri" w:hAnsi="Calibri" w:cs="Times New Roman"/>
          <w:lang w:eastAsia="en-US"/>
        </w:rPr>
        <w:t xml:space="preserve"> </w:t>
      </w:r>
      <w:r w:rsidRPr="00B024F7">
        <w:rPr>
          <w:rFonts w:ascii="Times New Roman" w:eastAsia="Calibri" w:hAnsi="Times New Roman" w:cs="Times New Roman"/>
          <w:sz w:val="28"/>
          <w:szCs w:val="28"/>
          <w:lang w:eastAsia="en-US"/>
        </w:rPr>
        <w:t>если право на переводимое помещение не зарегистрировано в Едином государственном реестре недвижимости;</w:t>
      </w:r>
    </w:p>
    <w:p w:rsidR="00ED6F53" w:rsidRPr="00B024F7" w:rsidRDefault="00ED6F53" w:rsidP="00ED6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24F7">
        <w:rPr>
          <w:rFonts w:ascii="Times New Roman" w:eastAsia="Calibri" w:hAnsi="Times New Roman" w:cs="Times New Roman"/>
          <w:sz w:val="28"/>
          <w:szCs w:val="28"/>
          <w:lang w:eastAsia="en-US"/>
        </w:rPr>
        <w:t>-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ED6F53" w:rsidRPr="00B024F7" w:rsidRDefault="00ED6F53" w:rsidP="00ED6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24F7">
        <w:rPr>
          <w:rFonts w:ascii="Times New Roman" w:eastAsia="Calibri" w:hAnsi="Times New Roman" w:cs="Times New Roman"/>
          <w:sz w:val="28"/>
          <w:szCs w:val="28"/>
          <w:lang w:eastAsia="en-US"/>
        </w:rPr>
        <w:t>-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ED6F53" w:rsidRPr="00B024F7" w:rsidRDefault="00ED6F53" w:rsidP="00ED6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24F7">
        <w:rPr>
          <w:rFonts w:ascii="Times New Roman" w:eastAsia="Calibri" w:hAnsi="Times New Roman" w:cs="Times New Roman"/>
          <w:sz w:val="28"/>
          <w:szCs w:val="28"/>
          <w:lang w:eastAsia="en-US"/>
        </w:rPr>
        <w:t>-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ED6F53" w:rsidRPr="00B024F7" w:rsidRDefault="00ED6F53" w:rsidP="00ED6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24F7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муниципального образования, в многофункциональных центрах с использованием информационных технологий, предусмотренных частью 18 статьи 14.1 Федерального закона от 27 июля 2006 года N 149-ФЗ «Об информации, информационных технологиях и о защите информации».</w:t>
      </w:r>
    </w:p>
    <w:p w:rsidR="00ED6F53" w:rsidRPr="00B024F7" w:rsidRDefault="00ED6F53" w:rsidP="00ED6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24F7">
        <w:rPr>
          <w:rFonts w:ascii="Times New Roman" w:eastAsia="Calibri" w:hAnsi="Times New Roman" w:cs="Times New Roman"/>
          <w:sz w:val="28"/>
          <w:szCs w:val="28"/>
          <w:lang w:eastAsia="en-US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ED6F53" w:rsidRPr="00B024F7" w:rsidRDefault="00ED6F53" w:rsidP="00ED6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24F7">
        <w:rPr>
          <w:rFonts w:ascii="Times New Roman" w:eastAsia="Calibri" w:hAnsi="Times New Roman" w:cs="Times New Roman"/>
          <w:sz w:val="28"/>
          <w:szCs w:val="28"/>
          <w:lang w:eastAsia="en-US"/>
        </w:rPr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ED6F53" w:rsidRPr="00B024F7" w:rsidRDefault="00ED6F53" w:rsidP="00ED6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24F7">
        <w:rPr>
          <w:rFonts w:ascii="Times New Roman" w:eastAsia="Calibri" w:hAnsi="Times New Roman" w:cs="Times New Roman"/>
          <w:sz w:val="28"/>
          <w:szCs w:val="28"/>
          <w:lang w:eastAsia="en-US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ED6F53" w:rsidRPr="00B024F7" w:rsidRDefault="00ED6F53" w:rsidP="00ED6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24F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2) </w:t>
      </w:r>
      <w:proofErr w:type="gramStart"/>
      <w:r w:rsidRPr="00B024F7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B02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рамках межведомственного электронного взаимодействия, осуществляемого в порядке и сроки, установленные законодательством и муниципальными правовыми актами муниципального образования, запрашиваются следующие документы и (или) информация, если заявитель не предоставил их по собственной инициативе:</w:t>
      </w:r>
    </w:p>
    <w:p w:rsidR="00ED6F53" w:rsidRPr="00B024F7" w:rsidRDefault="00ED6F53" w:rsidP="00ED6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24F7">
        <w:rPr>
          <w:rFonts w:ascii="Times New Roman" w:eastAsia="Calibri" w:hAnsi="Times New Roman" w:cs="Times New Roman"/>
          <w:sz w:val="28"/>
          <w:szCs w:val="28"/>
          <w:lang w:eastAsia="en-US"/>
        </w:rPr>
        <w:t>-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ED6F53" w:rsidRPr="00B024F7" w:rsidRDefault="00ED6F53" w:rsidP="00ED6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24F7">
        <w:rPr>
          <w:rFonts w:ascii="Times New Roman" w:eastAsia="Calibri" w:hAnsi="Times New Roman" w:cs="Times New Roman"/>
          <w:sz w:val="28"/>
          <w:szCs w:val="28"/>
          <w:lang w:eastAsia="en-US"/>
        </w:rPr>
        <w:t>- технический паспорт жилого помещения;</w:t>
      </w:r>
    </w:p>
    <w:p w:rsidR="00ED6F53" w:rsidRPr="00B024F7" w:rsidRDefault="00ED6F53" w:rsidP="00ED6F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24F7">
        <w:rPr>
          <w:rFonts w:ascii="Times New Roman" w:eastAsia="Calibri" w:hAnsi="Times New Roman" w:cs="Times New Roman"/>
          <w:sz w:val="28"/>
          <w:szCs w:val="28"/>
          <w:lang w:eastAsia="en-US"/>
        </w:rPr>
        <w:t>- поэтажный план дома, в котором находится переводимое помещение»;</w:t>
      </w:r>
    </w:p>
    <w:p w:rsidR="00ED6F53" w:rsidRPr="00B024F7" w:rsidRDefault="00ED6F53" w:rsidP="00ED6F53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4F7">
        <w:rPr>
          <w:rFonts w:ascii="Times New Roman" w:eastAsia="Times New Roman" w:hAnsi="Times New Roman" w:cs="Times New Roman"/>
          <w:sz w:val="28"/>
          <w:szCs w:val="28"/>
        </w:rPr>
        <w:t>Пункт 2.6.1 изложить в следующей редакции:</w:t>
      </w:r>
    </w:p>
    <w:p w:rsidR="00ED6F53" w:rsidRPr="00B024F7" w:rsidRDefault="00ED6F53" w:rsidP="00ED6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4F7">
        <w:rPr>
          <w:rFonts w:ascii="Times New Roman" w:eastAsia="Times New Roman" w:hAnsi="Times New Roman" w:cs="Times New Roman"/>
          <w:color w:val="000000"/>
          <w:sz w:val="28"/>
          <w:szCs w:val="28"/>
        </w:rPr>
        <w:t>«2.6.1.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«Об организации предоставления государственных и муниципальных услуг»»;</w:t>
      </w:r>
    </w:p>
    <w:p w:rsidR="00ED6F53" w:rsidRPr="00B024F7" w:rsidRDefault="00ED6F53" w:rsidP="00ED6F53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4F7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2.8 изложить в следующей редакции:</w:t>
      </w:r>
    </w:p>
    <w:p w:rsidR="00ED6F53" w:rsidRPr="00B024F7" w:rsidRDefault="00ED6F53" w:rsidP="00ED6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4F7">
        <w:rPr>
          <w:rFonts w:ascii="Times New Roman" w:eastAsia="Times New Roman" w:hAnsi="Times New Roman" w:cs="Times New Roman"/>
          <w:color w:val="000000"/>
          <w:sz w:val="28"/>
          <w:szCs w:val="28"/>
        </w:rPr>
        <w:t>«2.8. Перечень оснований для отказа в предоставлении муниципальной услуги.</w:t>
      </w:r>
    </w:p>
    <w:p w:rsidR="00ED6F53" w:rsidRPr="00B024F7" w:rsidRDefault="00ED6F53" w:rsidP="00ED6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4F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Основаниями для отказа в предоставлении муниципальной услуги являются:</w:t>
      </w:r>
    </w:p>
    <w:p w:rsidR="00ED6F53" w:rsidRPr="00B024F7" w:rsidRDefault="00ED6F53" w:rsidP="00ED6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4F7">
        <w:rPr>
          <w:rFonts w:ascii="Times New Roman" w:eastAsia="Times New Roman" w:hAnsi="Times New Roman" w:cs="Times New Roman"/>
          <w:color w:val="000000"/>
          <w:sz w:val="28"/>
          <w:szCs w:val="28"/>
        </w:rPr>
        <w:t>1) непредставления определенных подпунктом 1 пункта 2.6 настоящего административного регламента документов, обязанность по представлению которых возложена на заявителя;</w:t>
      </w:r>
    </w:p>
    <w:p w:rsidR="00ED6F53" w:rsidRPr="00B024F7" w:rsidRDefault="00ED6F53" w:rsidP="00ED6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4F7">
        <w:rPr>
          <w:rFonts w:ascii="Times New Roman" w:eastAsia="Times New Roman" w:hAnsi="Times New Roman" w:cs="Times New Roman"/>
          <w:color w:val="000000"/>
          <w:sz w:val="28"/>
          <w:szCs w:val="28"/>
        </w:rPr>
        <w:t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ED6F53" w:rsidRPr="00B024F7" w:rsidRDefault="00ED6F53" w:rsidP="00ED6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4F7">
        <w:rPr>
          <w:rFonts w:ascii="Times New Roman" w:eastAsia="Times New Roman" w:hAnsi="Times New Roman" w:cs="Times New Roman"/>
          <w:color w:val="000000"/>
          <w:sz w:val="28"/>
          <w:szCs w:val="28"/>
        </w:rPr>
        <w:t>2) представления документов в ненадлежащий орган;</w:t>
      </w:r>
    </w:p>
    <w:p w:rsidR="00ED6F53" w:rsidRPr="00B024F7" w:rsidRDefault="00ED6F53" w:rsidP="00ED6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4F7">
        <w:rPr>
          <w:rFonts w:ascii="Times New Roman" w:eastAsia="Times New Roman" w:hAnsi="Times New Roman" w:cs="Times New Roman"/>
          <w:color w:val="000000"/>
          <w:sz w:val="28"/>
          <w:szCs w:val="28"/>
        </w:rPr>
        <w:t>3) несоблюдения предусмотренных статьей 22 Жилищного кодекса Российской Федерации условий перевода помещения;</w:t>
      </w:r>
    </w:p>
    <w:p w:rsidR="00ED6F53" w:rsidRPr="00B024F7" w:rsidRDefault="00ED6F53" w:rsidP="00ED6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4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ED6F53" w:rsidRPr="00B024F7" w:rsidRDefault="00ED6F53" w:rsidP="00ED6F53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4F7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Дополнить пунктом 2.13.1 следующего содержания:</w:t>
      </w:r>
    </w:p>
    <w:p w:rsidR="00ED6F53" w:rsidRPr="00B024F7" w:rsidRDefault="00ED6F53" w:rsidP="00ED6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4F7">
        <w:rPr>
          <w:rFonts w:ascii="Times New Roman" w:eastAsia="Times New Roman" w:hAnsi="Times New Roman" w:cs="Times New Roman"/>
          <w:color w:val="000000"/>
          <w:sz w:val="28"/>
          <w:szCs w:val="28"/>
        </w:rPr>
        <w:t>«2.13.1. При предоставлении муниципальной услуги прием заявителей осуществляется в зданиях, которые соответствуют санитарно-эпидемиологическим правилам и нормам, оборудуются системой кондиционирования воздуха, противопожарной системой и средствами пожаротушения, предусматриваются пути эвакуации, места общего пользования (туалет, гардероб).</w:t>
      </w:r>
    </w:p>
    <w:p w:rsidR="00ED6F53" w:rsidRPr="00B024F7" w:rsidRDefault="00ED6F53" w:rsidP="00ED6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4F7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Территория, прилегающая к зданию, оборудуется парковочными местами для стоянки легкового транспорта, в том числе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Доступ заявителей к парковочным местам является бесплатным.</w:t>
      </w:r>
    </w:p>
    <w:p w:rsidR="00ED6F53" w:rsidRPr="00B024F7" w:rsidRDefault="00ED6F53" w:rsidP="00ED6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4F7">
        <w:rPr>
          <w:rFonts w:ascii="Times New Roman" w:eastAsia="Times New Roman" w:hAnsi="Times New Roman" w:cs="Times New Roman"/>
          <w:color w:val="000000"/>
          <w:sz w:val="28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услугу, оборудуется устройством для маломобильных граждан»;</w:t>
      </w:r>
    </w:p>
    <w:p w:rsidR="00ED6F53" w:rsidRPr="00B024F7" w:rsidRDefault="00ED6F53" w:rsidP="00ED6F53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4F7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2.14.1 дополнить абзацем следующего содержания:</w:t>
      </w:r>
    </w:p>
    <w:p w:rsidR="00ED6F53" w:rsidRPr="00B024F7" w:rsidRDefault="00ED6F53" w:rsidP="00ED6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4F7">
        <w:rPr>
          <w:rFonts w:ascii="Times New Roman" w:eastAsia="Times New Roman" w:hAnsi="Times New Roman" w:cs="Times New Roman"/>
          <w:color w:val="000000"/>
          <w:sz w:val="28"/>
          <w:szCs w:val="28"/>
        </w:rPr>
        <w:t>«Помещения для приема заявителей оборудуются пандусами, лифтами, санитарно- 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собак-проводников»;</w:t>
      </w:r>
    </w:p>
    <w:p w:rsidR="00ED6F53" w:rsidRPr="00B024F7" w:rsidRDefault="00ED6F53" w:rsidP="00ED6F53">
      <w:pPr>
        <w:numPr>
          <w:ilvl w:val="2"/>
          <w:numId w:val="1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4F7">
        <w:rPr>
          <w:rFonts w:ascii="Times New Roman" w:eastAsia="Times New Roman" w:hAnsi="Times New Roman" w:cs="Times New Roman"/>
          <w:color w:val="000000"/>
          <w:sz w:val="28"/>
          <w:szCs w:val="28"/>
        </w:rPr>
        <w:t>В пункте 4.1 слово «администрации» после слова «глава» заменить словами «Полойского сельсовета Краснозерского района Новосибирской области (далее – глава муниципального образования)»;</w:t>
      </w:r>
    </w:p>
    <w:p w:rsidR="00ED6F53" w:rsidRPr="00B024F7" w:rsidRDefault="00ED6F53" w:rsidP="00ED6F53">
      <w:pPr>
        <w:numPr>
          <w:ilvl w:val="2"/>
          <w:numId w:val="1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4F7">
        <w:rPr>
          <w:rFonts w:ascii="Times New Roman" w:eastAsia="Times New Roman" w:hAnsi="Times New Roman" w:cs="Times New Roman"/>
          <w:color w:val="000000"/>
          <w:sz w:val="28"/>
          <w:szCs w:val="28"/>
        </w:rPr>
        <w:t>В пункте 4.2 слово «администрации» после слова «главы» заменить словами «муниципального образования»;</w:t>
      </w:r>
    </w:p>
    <w:p w:rsidR="00ED6F53" w:rsidRPr="00B024F7" w:rsidRDefault="00ED6F53" w:rsidP="00ED6F53">
      <w:pPr>
        <w:numPr>
          <w:ilvl w:val="2"/>
          <w:numId w:val="1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4F7">
        <w:rPr>
          <w:rFonts w:ascii="Times New Roman" w:eastAsia="Times New Roman" w:hAnsi="Times New Roman" w:cs="Times New Roman"/>
          <w:color w:val="000000"/>
          <w:sz w:val="28"/>
          <w:szCs w:val="28"/>
        </w:rPr>
        <w:t>В пункте 4.3 слово «администрации» после слова «главу» заменить словами «муниципального образования»;</w:t>
      </w:r>
    </w:p>
    <w:p w:rsidR="00ED6F53" w:rsidRPr="00B024F7" w:rsidRDefault="00ED6F53" w:rsidP="00ED6F53">
      <w:pPr>
        <w:numPr>
          <w:ilvl w:val="2"/>
          <w:numId w:val="1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4F7">
        <w:rPr>
          <w:rFonts w:ascii="Times New Roman" w:eastAsia="Times New Roman" w:hAnsi="Times New Roman" w:cs="Times New Roman"/>
          <w:color w:val="000000"/>
          <w:sz w:val="28"/>
          <w:szCs w:val="28"/>
        </w:rPr>
        <w:t>В пункте 4.4 слова «№ 24-ФЗ» заменить словами «№ 25-ФЗ»;</w:t>
      </w:r>
    </w:p>
    <w:p w:rsidR="00ED6F53" w:rsidRPr="00B024F7" w:rsidRDefault="00ED6F53" w:rsidP="00ED6F53">
      <w:pPr>
        <w:numPr>
          <w:ilvl w:val="2"/>
          <w:numId w:val="1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 </w:t>
      </w:r>
      <w:r w:rsidRPr="00B024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B02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ED6F53" w:rsidRPr="00B024F7" w:rsidRDefault="00ED6F53" w:rsidP="00ED6F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4F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B024F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B024F7">
        <w:rPr>
          <w:rFonts w:ascii="Times New Roman" w:eastAsia="Times New Roman" w:hAnsi="Times New Roman" w:cs="Times New Roman"/>
          <w:color w:val="000000"/>
          <w:sz w:val="28"/>
          <w:szCs w:val="28"/>
        </w:rPr>
        <w:t>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ED6F53" w:rsidRPr="00B024F7" w:rsidRDefault="00ED6F53" w:rsidP="00ED6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6F53" w:rsidRPr="00B024F7" w:rsidRDefault="00ED6F53" w:rsidP="00ED6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4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5.1. 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</w:p>
    <w:p w:rsidR="00ED6F53" w:rsidRPr="00B024F7" w:rsidRDefault="00ED6F53" w:rsidP="00ED6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4F7">
        <w:rPr>
          <w:rFonts w:ascii="Times New Roman" w:eastAsia="Times New Roman" w:hAnsi="Times New Roman" w:cs="Times New Roman"/>
          <w:color w:val="000000"/>
          <w:sz w:val="28"/>
          <w:szCs w:val="28"/>
        </w:rPr>
        <w:t>5.2. Жалоба на действия (бездействие) администрации, должностных лиц, муниципальных служащих подается главе.</w:t>
      </w:r>
    </w:p>
    <w:p w:rsidR="00ED6F53" w:rsidRPr="00B024F7" w:rsidRDefault="00ED6F53" w:rsidP="00ED6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4F7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ED6F53" w:rsidRPr="00B024F7" w:rsidRDefault="00ED6F53" w:rsidP="00ED6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4F7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ED6F53" w:rsidRPr="00B024F7" w:rsidRDefault="00ED6F53" w:rsidP="00ED6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администрацией. </w:t>
      </w:r>
    </w:p>
    <w:p w:rsidR="00ED6F53" w:rsidRPr="00B024F7" w:rsidRDefault="00ED6F53" w:rsidP="00ED6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4F7">
        <w:rPr>
          <w:rFonts w:ascii="Times New Roman" w:eastAsia="Times New Roman" w:hAnsi="Times New Roman" w:cs="Times New Roman"/>
          <w:color w:val="000000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ED6F53" w:rsidRPr="00B024F7" w:rsidRDefault="00ED6F53" w:rsidP="00ED6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4F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ED6F53" w:rsidRPr="00B024F7" w:rsidRDefault="00ED6F53" w:rsidP="00ED6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4F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Правительства Российской Федерации от 20 ноября   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D6F53" w:rsidRPr="00B024F7" w:rsidRDefault="00ED6F53" w:rsidP="00ED6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24F7">
        <w:rPr>
          <w:rFonts w:ascii="Times New Roman" w:eastAsia="Times New Roman" w:hAnsi="Times New Roman" w:cs="Times New Roman"/>
          <w:color w:val="000000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услуг».</w:t>
      </w:r>
    </w:p>
    <w:p w:rsidR="00ED6F53" w:rsidRPr="00B024F7" w:rsidRDefault="00ED6F53" w:rsidP="00ED6F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24F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</w:t>
      </w:r>
      <w:r w:rsidRPr="00B02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Опубликовать настоящее постановление в </w:t>
      </w:r>
      <w:r w:rsidRPr="00B02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периодическом печатном издании «Бюллетень органов местного самоуправления </w:t>
      </w:r>
      <w:r w:rsidRPr="00B024F7">
        <w:rPr>
          <w:rFonts w:ascii="Times New Roman" w:eastAsia="Calibri" w:hAnsi="Times New Roman" w:cs="Times New Roman"/>
          <w:sz w:val="28"/>
          <w:szCs w:val="28"/>
          <w:lang w:eastAsia="en-US"/>
        </w:rPr>
        <w:t>Полойского сельсовета Краснозерского района Новосибирской области</w:t>
      </w:r>
      <w:r w:rsidRPr="00B024F7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»</w:t>
      </w:r>
      <w:r w:rsidRPr="00B024F7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 Полойского сельсовета Краснозерского</w:t>
      </w:r>
      <w:r w:rsidRPr="00B02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Новосибирской области.</w:t>
      </w:r>
    </w:p>
    <w:p w:rsidR="00ED6F53" w:rsidRPr="00B024F7" w:rsidRDefault="00ED6F53" w:rsidP="00ED6F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D6F53" w:rsidRPr="00B024F7" w:rsidRDefault="00ED6F53" w:rsidP="00ED6F53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2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Полойского сельсовета </w:t>
      </w:r>
    </w:p>
    <w:p w:rsidR="00ED6F53" w:rsidRPr="000D207A" w:rsidRDefault="00ED6F53" w:rsidP="00ED6F53">
      <w:pPr>
        <w:tabs>
          <w:tab w:val="left" w:pos="3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24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Краснозерского района Новосибирской области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С.А. Кречетова</w:t>
      </w:r>
    </w:p>
    <w:p w:rsidR="00ED6F53" w:rsidRPr="00B024F7" w:rsidRDefault="00ED6F53" w:rsidP="00ED6F5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ED6F53" w:rsidRPr="00B024F7" w:rsidRDefault="00ED6F53" w:rsidP="00ED6F5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024F7">
        <w:rPr>
          <w:rFonts w:ascii="Times New Roman" w:eastAsia="Times New Roman" w:hAnsi="Times New Roman" w:cs="Times New Roman"/>
          <w:bCs/>
          <w:sz w:val="20"/>
          <w:szCs w:val="20"/>
        </w:rPr>
        <w:t>Крамаренко Е.Н.</w:t>
      </w:r>
    </w:p>
    <w:p w:rsidR="00ED6F53" w:rsidRPr="00B024F7" w:rsidRDefault="00ED6F53" w:rsidP="00ED6F5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024F7">
        <w:rPr>
          <w:rFonts w:ascii="Times New Roman" w:eastAsia="Times New Roman" w:hAnsi="Times New Roman" w:cs="Times New Roman"/>
          <w:bCs/>
          <w:sz w:val="20"/>
          <w:szCs w:val="20"/>
        </w:rPr>
        <w:t>76-223</w:t>
      </w:r>
    </w:p>
    <w:p w:rsidR="0092142A" w:rsidRDefault="0092142A">
      <w:bookmarkStart w:id="0" w:name="_GoBack"/>
      <w:bookmarkEnd w:id="0"/>
    </w:p>
    <w:sectPr w:rsidR="0092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625D8"/>
    <w:multiLevelType w:val="multilevel"/>
    <w:tmpl w:val="E086EEB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6DF75F89"/>
    <w:multiLevelType w:val="hybridMultilevel"/>
    <w:tmpl w:val="17EE5A82"/>
    <w:lvl w:ilvl="0" w:tplc="89DC4B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30"/>
    <w:rsid w:val="0092142A"/>
    <w:rsid w:val="00A77A30"/>
    <w:rsid w:val="00ED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37C20-C26D-43DC-9D06-844FA45F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F5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1894</Words>
  <Characters>10800</Characters>
  <Application>Microsoft Office Word</Application>
  <DocSecurity>0</DocSecurity>
  <Lines>90</Lines>
  <Paragraphs>25</Paragraphs>
  <ScaleCrop>false</ScaleCrop>
  <Company/>
  <LinksUpToDate>false</LinksUpToDate>
  <CharactersWithSpaces>12669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2024-02-26T02:59:00Z</dcterms:created>
  <dcterms:modified xsi:type="dcterms:W3CDTF">2024-02-26T02:59:00Z</dcterms:modified>
</cp:coreProperties>
</file>