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6" w:rsidRPr="00277FC6" w:rsidRDefault="00277FC6" w:rsidP="00277FC6">
      <w:pPr>
        <w:pStyle w:val="forma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r w:rsidRPr="00277FC6">
        <w:rPr>
          <w:b/>
          <w:sz w:val="28"/>
          <w:szCs w:val="28"/>
        </w:rPr>
        <w:t xml:space="preserve">Проверка </w:t>
      </w:r>
      <w:r w:rsidR="005B3777">
        <w:rPr>
          <w:b/>
          <w:sz w:val="28"/>
          <w:szCs w:val="28"/>
        </w:rPr>
        <w:t>соблюдения жилищного законодательства органами местного самоуправления</w:t>
      </w:r>
    </w:p>
    <w:p w:rsidR="00277FC6" w:rsidRDefault="00277FC6" w:rsidP="00277FC6">
      <w:pPr>
        <w:pStyle w:val="forma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5B3777" w:rsidRPr="005B3777" w:rsidRDefault="005A1665" w:rsidP="005B3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77">
        <w:rPr>
          <w:rFonts w:ascii="Times New Roman" w:hAnsi="Times New Roman" w:cs="Times New Roman"/>
          <w:sz w:val="28"/>
          <w:szCs w:val="28"/>
        </w:rPr>
        <w:t>Проку</w:t>
      </w:r>
      <w:r w:rsidR="005B3777" w:rsidRPr="005B3777">
        <w:rPr>
          <w:rFonts w:ascii="Times New Roman" w:hAnsi="Times New Roman" w:cs="Times New Roman"/>
          <w:sz w:val="28"/>
          <w:szCs w:val="28"/>
        </w:rPr>
        <w:t>ратурой района в ходе проверки</w:t>
      </w:r>
      <w:r w:rsidRPr="005B3777">
        <w:rPr>
          <w:rFonts w:ascii="Times New Roman" w:hAnsi="Times New Roman" w:cs="Times New Roman"/>
          <w:sz w:val="28"/>
          <w:szCs w:val="28"/>
        </w:rPr>
        <w:t xml:space="preserve"> </w:t>
      </w:r>
      <w:r w:rsidR="005B3777" w:rsidRPr="005B3777">
        <w:rPr>
          <w:rFonts w:ascii="Times New Roman" w:hAnsi="Times New Roman" w:cs="Times New Roman"/>
          <w:sz w:val="28"/>
          <w:szCs w:val="28"/>
        </w:rPr>
        <w:t>соблюдения жилищного законодательства органами местного самоуправления Краснозерского района при ведении учета граждан, нуждающихся в жилых помещениях, предоставляемых по договорам социального найма установлено, что</w:t>
      </w:r>
      <w:r w:rsidR="005B3777" w:rsidRPr="005B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учетных делах граждан отсутствуют необходимые для постановки на учет документы. </w:t>
      </w:r>
    </w:p>
    <w:p w:rsidR="005B3777" w:rsidRPr="005B3777" w:rsidRDefault="005B3777" w:rsidP="005B3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77">
        <w:rPr>
          <w:rFonts w:ascii="Times New Roman" w:hAnsi="Times New Roman" w:cs="Times New Roman"/>
          <w:sz w:val="28"/>
          <w:szCs w:val="28"/>
        </w:rPr>
        <w:t>Так, в нарушение ч.ч. 3 и 4 ст. 52 ЖК РФ, ст.ст. 4, 6 Закона Новосибирской области от 04.11.2005 № 337-0З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в учетных делах граждан отсутствовали заключения межведомственной комиссии о признании жилых помещений непригодными для проживания, выписки из Единого государственного реестра недвижимости о правах отдельного лица на имевшиеся (имеющиеся) у него объекты недвижимости, документы, дающие право гражданину и членам его семьи стоять на учете в качестве нуждающихся в жилых помещения, предоставляемых по договорам найма (подтверждающие, что заявитель и члены его семьи относятся к малоимущим либо к иным категориям граждан, установленным законодательством).</w:t>
      </w:r>
    </w:p>
    <w:p w:rsidR="005B3777" w:rsidRPr="005B3777" w:rsidRDefault="005B3777" w:rsidP="005B3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77">
        <w:rPr>
          <w:rFonts w:ascii="Times New Roman" w:hAnsi="Times New Roman" w:cs="Times New Roman"/>
          <w:sz w:val="28"/>
          <w:szCs w:val="28"/>
        </w:rPr>
        <w:t>По результатам проверки прокурором района внесено 12 представлений главам муниципальных образований Краснозерского района, которые рассмотрены, выявленные нарушения устранены, 12 лиц привлечено к дисциплинарной ответственности.</w:t>
      </w:r>
    </w:p>
    <w:p w:rsidR="005B3777" w:rsidRPr="005B3777" w:rsidRDefault="005B3777" w:rsidP="005B3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777">
        <w:rPr>
          <w:rFonts w:ascii="Times New Roman" w:hAnsi="Times New Roman" w:cs="Times New Roman"/>
          <w:sz w:val="28"/>
          <w:szCs w:val="28"/>
        </w:rPr>
        <w:t>В отношении глав муниципальных образований возбуждено 12 дел об административных правонарушениях, предусмотренных ст. 3.4 Закона НСО № 99-03, которые рассмотрены, виновные лица привлечены к административной ответственности.</w:t>
      </w:r>
    </w:p>
    <w:p w:rsidR="001D537D" w:rsidRDefault="001D537D" w:rsidP="005B377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                               Л.Е.Лакетко</w:t>
      </w: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93CE9" w:rsidRPr="00B72D87" w:rsidRDefault="00793CE9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93CE9" w:rsidRPr="00B72D87" w:rsidSect="00C32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67" w:rsidRDefault="009C0467" w:rsidP="00C321B7">
      <w:pPr>
        <w:spacing w:after="0" w:line="240" w:lineRule="auto"/>
      </w:pPr>
      <w:r>
        <w:separator/>
      </w:r>
    </w:p>
  </w:endnote>
  <w:endnote w:type="continuationSeparator" w:id="1">
    <w:p w:rsidR="009C0467" w:rsidRDefault="009C0467" w:rsidP="00C3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67" w:rsidRDefault="009C0467" w:rsidP="00C321B7">
      <w:pPr>
        <w:spacing w:after="0" w:line="240" w:lineRule="auto"/>
      </w:pPr>
      <w:r>
        <w:separator/>
      </w:r>
    </w:p>
  </w:footnote>
  <w:footnote w:type="continuationSeparator" w:id="1">
    <w:p w:rsidR="009C0467" w:rsidRDefault="009C0467" w:rsidP="00C3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8501"/>
      <w:docPartObj>
        <w:docPartGallery w:val="Page Numbers (Top of Page)"/>
        <w:docPartUnique/>
      </w:docPartObj>
    </w:sdtPr>
    <w:sdtContent>
      <w:p w:rsidR="00C321B7" w:rsidRDefault="00357789">
        <w:pPr>
          <w:pStyle w:val="a5"/>
          <w:jc w:val="center"/>
        </w:pPr>
        <w:fldSimple w:instr=" PAGE   \* MERGEFORMAT ">
          <w:r w:rsidR="00277FC6">
            <w:rPr>
              <w:noProof/>
            </w:rPr>
            <w:t>2</w:t>
          </w:r>
        </w:fldSimple>
      </w:p>
    </w:sdtContent>
  </w:sdt>
  <w:p w:rsidR="00C321B7" w:rsidRDefault="00C321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3CE9"/>
    <w:rsid w:val="00031B7A"/>
    <w:rsid w:val="00045FD5"/>
    <w:rsid w:val="001B572F"/>
    <w:rsid w:val="001C3952"/>
    <w:rsid w:val="001D537D"/>
    <w:rsid w:val="00277FC6"/>
    <w:rsid w:val="00357789"/>
    <w:rsid w:val="00384DA3"/>
    <w:rsid w:val="003D7DA0"/>
    <w:rsid w:val="005A1665"/>
    <w:rsid w:val="005B3777"/>
    <w:rsid w:val="005F400F"/>
    <w:rsid w:val="0064680D"/>
    <w:rsid w:val="00696A07"/>
    <w:rsid w:val="00704B0E"/>
    <w:rsid w:val="00793CE9"/>
    <w:rsid w:val="0081686B"/>
    <w:rsid w:val="0085322D"/>
    <w:rsid w:val="00903BC4"/>
    <w:rsid w:val="009811F7"/>
    <w:rsid w:val="009C0467"/>
    <w:rsid w:val="009D6F61"/>
    <w:rsid w:val="00A51B10"/>
    <w:rsid w:val="00A55776"/>
    <w:rsid w:val="00AF2FEF"/>
    <w:rsid w:val="00B72D87"/>
    <w:rsid w:val="00C321B7"/>
    <w:rsid w:val="00C37B73"/>
    <w:rsid w:val="00D30982"/>
    <w:rsid w:val="00D854D1"/>
    <w:rsid w:val="00DB01F6"/>
    <w:rsid w:val="00DB6C48"/>
    <w:rsid w:val="00DF78BC"/>
    <w:rsid w:val="00E35A9F"/>
    <w:rsid w:val="00E41D43"/>
    <w:rsid w:val="00E87B06"/>
    <w:rsid w:val="00F527A0"/>
    <w:rsid w:val="00FC670B"/>
    <w:rsid w:val="00FF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F6"/>
  </w:style>
  <w:style w:type="paragraph" w:styleId="1">
    <w:name w:val="heading 1"/>
    <w:basedOn w:val="a"/>
    <w:link w:val="10"/>
    <w:uiPriority w:val="9"/>
    <w:qFormat/>
    <w:rsid w:val="001D5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3CE9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93CE9"/>
    <w:rPr>
      <w:rFonts w:ascii="Arial" w:eastAsia="Times New Roman" w:hAnsi="Arial" w:cs="Times New Roman"/>
      <w:b/>
      <w:sz w:val="24"/>
      <w:szCs w:val="20"/>
    </w:rPr>
  </w:style>
  <w:style w:type="paragraph" w:customStyle="1" w:styleId="western">
    <w:name w:val="western"/>
    <w:basedOn w:val="a"/>
    <w:rsid w:val="007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1B7"/>
  </w:style>
  <w:style w:type="paragraph" w:styleId="a7">
    <w:name w:val="footer"/>
    <w:basedOn w:val="a"/>
    <w:link w:val="a8"/>
    <w:uiPriority w:val="99"/>
    <w:semiHidden/>
    <w:unhideWhenUsed/>
    <w:rsid w:val="00C3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1B7"/>
  </w:style>
  <w:style w:type="paragraph" w:customStyle="1" w:styleId="formattext">
    <w:name w:val="formattext"/>
    <w:basedOn w:val="a"/>
    <w:rsid w:val="005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53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5B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2021-07-20T10:46:00Z</cp:lastPrinted>
  <dcterms:created xsi:type="dcterms:W3CDTF">2021-07-21T05:40:00Z</dcterms:created>
  <dcterms:modified xsi:type="dcterms:W3CDTF">2021-07-21T05:40:00Z</dcterms:modified>
</cp:coreProperties>
</file>