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EE" w:rsidRDefault="00995AEE" w:rsidP="00995AEE">
      <w:pPr>
        <w:pStyle w:val="1"/>
      </w:pPr>
      <w:bookmarkStart w:id="0" w:name="_GoBack"/>
      <w:bookmarkEnd w:id="0"/>
      <w:r>
        <w:t>Памятка населению по гражданской обороне</w:t>
      </w:r>
    </w:p>
    <w:p w:rsidR="00995AEE" w:rsidRDefault="00995AEE" w:rsidP="00995AEE">
      <w:pPr>
        <w:pStyle w:val="a3"/>
      </w:pPr>
      <w:r>
        <w:rPr>
          <w:b/>
          <w:bCs/>
        </w:rPr>
        <w:t>ГРАЖДАНЕ!</w:t>
      </w:r>
      <w:r>
        <w:t xml:space="preserve"> Для того, чтобы защитить себя от опасностей Вы должны ЗНАТЬ действия по сигналам «ВОЗДУШНАЯ ТРЕВОГА», «ХИМИЧЕСКАЯ ТРЕВОГА», «РАДИАЦИОННАЯ ОПАСНОСТЬ», «УГРОЗА КАТАСТРОФИЧЕСКОГО ЗАТОПЛЕНИЯ».</w:t>
      </w:r>
    </w:p>
    <w:p w:rsidR="00995AEE" w:rsidRDefault="00995AEE" w:rsidP="00995AEE">
      <w:pPr>
        <w:pStyle w:val="a3"/>
      </w:pPr>
      <w:r>
        <w:t>Доведение сигналов гражданской обороны осуществляется путем подачи предупредительного сигнала «ВНИМАНИЕ ВСЕМ!», 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995AEE" w:rsidRDefault="00995AEE" w:rsidP="00995AEE">
      <w:pPr>
        <w:pStyle w:val="a3"/>
      </w:pPr>
      <w:r>
        <w:t>При этом,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995AEE" w:rsidRDefault="00995AEE" w:rsidP="00995AEE">
      <w:pPr>
        <w:pStyle w:val="a3"/>
      </w:pPr>
      <w:r>
        <w:rPr>
          <w:b/>
          <w:bCs/>
        </w:rPr>
        <w:t>По сигналу «ВОЗДУШНАЯ ТРЕВОГА»:</w:t>
      </w:r>
      <w:r>
        <w:t xml:space="preserve"> </w:t>
      </w:r>
      <w:r>
        <w:br/>
        <w:t xml:space="preserve">1. Отключить свет, газ, воду, отопительные приборы. </w:t>
      </w:r>
      <w:r>
        <w:br/>
        <w:t xml:space="preserve">2. Взять документы. </w:t>
      </w:r>
      <w:r>
        <w:br/>
        <w:t xml:space="preserve">3. Плотно закрыть окна. </w:t>
      </w:r>
      <w:r>
        <w:br/>
        <w:t>4. Пройти в закрепленное защитное сооружение или простейшее укрытие.</w:t>
      </w:r>
    </w:p>
    <w:p w:rsidR="00995AEE" w:rsidRDefault="00995AEE" w:rsidP="00995AEE">
      <w:pPr>
        <w:pStyle w:val="a3"/>
      </w:pPr>
      <w:r>
        <w:rPr>
          <w:b/>
          <w:bCs/>
        </w:rPr>
        <w:t>По сигналу «ХИМИЧЕСКАЯ ТРЕВОГА»*:</w:t>
      </w:r>
      <w:r>
        <w:t xml:space="preserve"> </w:t>
      </w:r>
      <w:r>
        <w:br/>
        <w:t xml:space="preserve">1. Отключить свет, газ, воду, отопительные приборы. </w:t>
      </w:r>
      <w:r>
        <w:br/>
        <w:t xml:space="preserve">2. Взять документы. </w:t>
      </w:r>
      <w:r>
        <w:br/>
        <w:t xml:space="preserve">3. Плотно закрыть окна, отключить вытяжку, обеспечить герметизацию помещений. </w:t>
      </w:r>
      <w:r>
        <w:br/>
        <w:t xml:space="preserve">4. Использовать средства индивидуальной защиты (при наличии), остаться в герметичном помещении или укрыться в закрепленном защитном сооружении. </w:t>
      </w:r>
    </w:p>
    <w:p w:rsidR="00995AEE" w:rsidRDefault="00995AEE" w:rsidP="00995AEE">
      <w:pPr>
        <w:pStyle w:val="a3"/>
      </w:pPr>
      <w:r>
        <w:rPr>
          <w:b/>
          <w:bCs/>
        </w:rPr>
        <w:t>По сигналу «РАДИАЦИОННАЯ ОПАСНОСТЬ»*:</w:t>
      </w:r>
      <w:r>
        <w:t xml:space="preserve"> </w:t>
      </w:r>
      <w:r>
        <w:br/>
        <w:t xml:space="preserve">1. Отключить свет, газ, воду, отопительные приборы. </w:t>
      </w:r>
      <w:r>
        <w:br/>
        <w:t xml:space="preserve">2. Взять документы. </w:t>
      </w:r>
      <w:r>
        <w:br/>
        <w:t xml:space="preserve">3. Плотно закрыть окна, отключить вытяжку, обеспечить герметизацию помещений. </w:t>
      </w:r>
      <w:r>
        <w:br/>
        <w:t xml:space="preserve">1. Принять йодистый препарат. </w:t>
      </w:r>
      <w:r>
        <w:br/>
        <w:t>2.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995AEE" w:rsidRDefault="00995AEE" w:rsidP="00995AEE">
      <w:pPr>
        <w:pStyle w:val="a3"/>
      </w:pPr>
      <w:r>
        <w:rPr>
          <w:b/>
          <w:bCs/>
        </w:rPr>
        <w:t>По сигналу «УГРОЗА КАТАСТРОФИЧЕСКОГО ЗАТОПЛЕНИЯ»*:</w:t>
      </w:r>
      <w:r>
        <w:t xml:space="preserve"> </w:t>
      </w:r>
      <w:r>
        <w:br/>
        <w:t xml:space="preserve">1. Отключить свет, газ, воду, отопительные приборы. </w:t>
      </w:r>
      <w:r>
        <w:br/>
        <w:t xml:space="preserve">2. Взять с собой документы. </w:t>
      </w:r>
      <w:r>
        <w:br/>
        <w:t>3. Осуществить эвакуацию или, при ее невозможности, занять верхние ярусы прочных сооружений до прибытия помощи.</w:t>
      </w:r>
    </w:p>
    <w:p w:rsidR="00995AEE" w:rsidRDefault="00995AEE" w:rsidP="00995AEE">
      <w:pPr>
        <w:pStyle w:val="a3"/>
      </w:pPr>
      <w:r>
        <w:rPr>
          <w:b/>
          <w:bCs/>
        </w:rPr>
        <w:t>По сигналу «ОТБОИ» вышеперечисленных сигналов:</w:t>
      </w:r>
      <w:r>
        <w:t xml:space="preserve"> </w:t>
      </w:r>
      <w:r>
        <w:br/>
        <w:t xml:space="preserve">1. Вернуться из защитного сооружения к месту работы или проживания. </w:t>
      </w:r>
      <w:r>
        <w:br/>
        <w:t>2. Быть в готовности к возможному повторению сигналов оповещения ГО.</w:t>
      </w:r>
    </w:p>
    <w:p w:rsidR="00995AEE" w:rsidRDefault="00995AEE" w:rsidP="00995AEE">
      <w:pPr>
        <w:pStyle w:val="a3"/>
      </w:pPr>
      <w:r>
        <w:rPr>
          <w:b/>
          <w:bCs/>
        </w:rPr>
        <w:t xml:space="preserve">Кроме того, Вы должны ЗНАТЬ: </w:t>
      </w:r>
      <w:r>
        <w:br/>
        <w:t xml:space="preserve">время прибытия на сборный эвакуационный пункт, вид транспорта, на котором Вы эвакуируетесь и время его отправления; что необходимо иметь с собой при эвакуации из </w:t>
      </w:r>
      <w:r>
        <w:lastRenderedPageBreak/>
        <w:t>документов, средств защиты, имущества, продуктов; что необходимо сделать, уходя из квартиры; правила поведения и порядок действий по сигналам ГО.</w:t>
      </w:r>
    </w:p>
    <w:p w:rsidR="00995AEE" w:rsidRDefault="00995AEE" w:rsidP="00995AEE">
      <w:pPr>
        <w:pStyle w:val="a3"/>
      </w:pPr>
      <w:r>
        <w:rPr>
          <w:b/>
          <w:bCs/>
        </w:rPr>
        <w:t>УМЕТЬ:</w:t>
      </w:r>
      <w:r>
        <w:t xml:space="preserve"> </w:t>
      </w:r>
      <w:r>
        <w:br/>
        <w:t xml:space="preserve">1. Пользоваться средствами индивидуальными защиты органов дыхания, индивидуальной аптечкой, индивидуальным перевязочным пакетом. </w:t>
      </w:r>
      <w:r>
        <w:br/>
        <w:t>2. Изготовить ватно-марлевую повязку и пользоваться ее.</w:t>
      </w:r>
    </w:p>
    <w:p w:rsidR="00995AEE" w:rsidRDefault="00995AEE" w:rsidP="00995AEE">
      <w:pPr>
        <w:pStyle w:val="a3"/>
      </w:pPr>
      <w:r>
        <w:rPr>
          <w:b/>
          <w:bCs/>
        </w:rPr>
        <w:t>ПРИМЕЧАНИЕ:</w:t>
      </w:r>
      <w:r>
        <w:t xml:space="preserve"> </w:t>
      </w:r>
      <w:r>
        <w:br/>
        <w:t xml:space="preserve">3. *Указанные мероприятия выполняются в соответствующих зонах опасности в соответствии с законодательством Российской Федерации. </w:t>
      </w:r>
      <w:r>
        <w:br/>
        <w:t xml:space="preserve">4. Дополнительную информацию о возможных опасностях можно получить по месту работы и в администрации по месту жительства. </w:t>
      </w:r>
      <w:r>
        <w:br/>
        <w:t>5. Памятку надо хранить в обложке паспорта.</w:t>
      </w:r>
    </w:p>
    <w:p w:rsidR="00995AEE" w:rsidRDefault="00995AEE" w:rsidP="00995AEE"/>
    <w:p w:rsidR="00995AEE" w:rsidRDefault="00995AEE"/>
    <w:sectPr w:rsidR="0099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EE"/>
    <w:rsid w:val="00175C05"/>
    <w:rsid w:val="009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5E3C703-2879-2B48-912D-03E4761B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95AEE"/>
    <w:rPr>
      <w:sz w:val="24"/>
      <w:szCs w:val="24"/>
    </w:rPr>
  </w:style>
  <w:style w:type="paragraph" w:styleId="1">
    <w:name w:val="heading 1"/>
    <w:basedOn w:val="a"/>
    <w:qFormat/>
    <w:rsid w:val="00995A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95A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населению по гражданской обороне</vt:lpstr>
    </vt:vector>
  </TitlesOfParts>
  <Company>MoBIL GROUP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населению по гражданской обороне</dc:title>
  <dc:subject/>
  <dc:creator>User</dc:creator>
  <cp:keywords/>
  <dc:description/>
  <cp:lastModifiedBy>Гость</cp:lastModifiedBy>
  <cp:revision>2</cp:revision>
  <dcterms:created xsi:type="dcterms:W3CDTF">2019-09-18T03:47:00Z</dcterms:created>
  <dcterms:modified xsi:type="dcterms:W3CDTF">2019-09-18T03:47:00Z</dcterms:modified>
</cp:coreProperties>
</file>