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65" w:rsidRDefault="00356E65" w:rsidP="00356E65">
      <w:pPr>
        <w:spacing w:after="0"/>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АДМИНИСТРАЦИЯ</w:t>
      </w:r>
    </w:p>
    <w:p w:rsidR="00356E65" w:rsidRDefault="00356E65" w:rsidP="00356E65">
      <w:pPr>
        <w:spacing w:after="0"/>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ПОЛОЙСКОГО СЕЛЬСОВЕТА</w:t>
      </w:r>
    </w:p>
    <w:p w:rsidR="00356E65" w:rsidRDefault="00356E65" w:rsidP="00356E65">
      <w:pPr>
        <w:autoSpaceDE w:val="0"/>
        <w:spacing w:after="0"/>
        <w:jc w:val="center"/>
        <w:rPr>
          <w:rFonts w:ascii="Times New Roman" w:eastAsia="Times New Roman CYR" w:hAnsi="Times New Roman" w:cs="Times New Roman"/>
          <w:sz w:val="28"/>
          <w:szCs w:val="28"/>
        </w:rPr>
      </w:pPr>
      <w:r>
        <w:rPr>
          <w:rFonts w:ascii="Times New Roman" w:eastAsia="Times New Roman CYR" w:hAnsi="Times New Roman" w:cs="Times New Roman"/>
          <w:sz w:val="28"/>
          <w:szCs w:val="28"/>
        </w:rPr>
        <w:t>КРАСНОЗЕРСКОГО РАЙОНА НОВОСИБИРСКОЙ ОБЛАСТИ</w:t>
      </w:r>
    </w:p>
    <w:p w:rsidR="00356E65" w:rsidRDefault="00356E65" w:rsidP="00356E65">
      <w:pPr>
        <w:autoSpaceDE w:val="0"/>
        <w:spacing w:after="0"/>
        <w:rPr>
          <w:rFonts w:ascii="Times New Roman" w:eastAsia="Times New Roman CYR" w:hAnsi="Times New Roman" w:cs="Times New Roman"/>
          <w:sz w:val="28"/>
          <w:szCs w:val="28"/>
        </w:rPr>
      </w:pPr>
    </w:p>
    <w:p w:rsidR="00356E65" w:rsidRDefault="00356E65" w:rsidP="00356E65">
      <w:pPr>
        <w:autoSpaceDE w:val="0"/>
        <w:spacing w:after="0"/>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ПОСТАНОВЛЕНИЕ</w:t>
      </w:r>
    </w:p>
    <w:p w:rsidR="00356E65" w:rsidRDefault="00356E65" w:rsidP="00356E65">
      <w:pPr>
        <w:autoSpaceDE w:val="0"/>
        <w:spacing w:after="0"/>
        <w:jc w:val="both"/>
        <w:rPr>
          <w:rFonts w:ascii="Times New Roman" w:eastAsia="Times New Roman CYR" w:hAnsi="Times New Roman" w:cs="Times New Roman"/>
          <w:sz w:val="28"/>
          <w:szCs w:val="28"/>
        </w:rPr>
      </w:pPr>
    </w:p>
    <w:p w:rsidR="00356E65" w:rsidRDefault="00356E65" w:rsidP="00356E65">
      <w:pPr>
        <w:autoSpaceDE w:val="0"/>
        <w:spacing w:after="0"/>
        <w:jc w:val="both"/>
        <w:rPr>
          <w:rFonts w:ascii="Times New Roman" w:eastAsia="Times New Roman CYR" w:hAnsi="Times New Roman" w:cs="Times New Roman"/>
          <w:color w:val="FF0000"/>
          <w:sz w:val="28"/>
          <w:szCs w:val="28"/>
        </w:rPr>
      </w:pPr>
      <w:r>
        <w:rPr>
          <w:rFonts w:ascii="Times New Roman" w:eastAsia="Times New Roman CYR" w:hAnsi="Times New Roman" w:cs="Times New Roman"/>
          <w:sz w:val="28"/>
          <w:szCs w:val="28"/>
        </w:rPr>
        <w:t xml:space="preserve"> 30.12.2021                                     с. По</w:t>
      </w:r>
      <w:r w:rsidR="00742533">
        <w:rPr>
          <w:rFonts w:ascii="Times New Roman" w:eastAsia="Times New Roman CYR" w:hAnsi="Times New Roman" w:cs="Times New Roman"/>
          <w:sz w:val="28"/>
          <w:szCs w:val="28"/>
        </w:rPr>
        <w:t xml:space="preserve">лойка                        </w:t>
      </w:r>
      <w:bookmarkStart w:id="0" w:name="_GoBack"/>
      <w:bookmarkEnd w:id="0"/>
      <w:r>
        <w:rPr>
          <w:rFonts w:ascii="Times New Roman" w:eastAsia="Times New Roman CYR" w:hAnsi="Times New Roman" w:cs="Times New Roman"/>
          <w:sz w:val="28"/>
          <w:szCs w:val="28"/>
        </w:rPr>
        <w:t xml:space="preserve">                        № 113</w:t>
      </w:r>
    </w:p>
    <w:p w:rsidR="00356E65" w:rsidRDefault="00356E65" w:rsidP="00356E65">
      <w:pPr>
        <w:autoSpaceDE w:val="0"/>
        <w:spacing w:after="0"/>
        <w:jc w:val="both"/>
        <w:rPr>
          <w:rFonts w:ascii="Times New Roman" w:eastAsia="Times New Roman CYR" w:hAnsi="Times New Roman" w:cs="Times New Roman"/>
          <w:sz w:val="28"/>
          <w:szCs w:val="28"/>
        </w:rPr>
      </w:pPr>
    </w:p>
    <w:p w:rsidR="00356E65" w:rsidRDefault="00356E65" w:rsidP="00356E65">
      <w:pPr>
        <w:spacing w:after="0"/>
        <w:rPr>
          <w:rFonts w:ascii="Times New Roman" w:hAnsi="Times New Roman" w:cs="Times New Roman"/>
          <w:sz w:val="28"/>
          <w:szCs w:val="28"/>
        </w:rPr>
      </w:pPr>
      <w:r>
        <w:rPr>
          <w:rFonts w:ascii="Times New Roman" w:hAnsi="Times New Roman" w:cs="Times New Roman"/>
          <w:sz w:val="28"/>
          <w:szCs w:val="28"/>
        </w:rPr>
        <w:t>Об  утверждении схемы водоснабжения</w:t>
      </w:r>
    </w:p>
    <w:p w:rsidR="00356E65" w:rsidRDefault="00356E65" w:rsidP="00356E65">
      <w:pPr>
        <w:spacing w:after="0"/>
        <w:rPr>
          <w:rFonts w:ascii="Times New Roman" w:hAnsi="Times New Roman" w:cs="Times New Roman"/>
          <w:sz w:val="28"/>
          <w:szCs w:val="28"/>
        </w:rPr>
      </w:pPr>
      <w:r>
        <w:rPr>
          <w:rFonts w:ascii="Times New Roman" w:hAnsi="Times New Roman" w:cs="Times New Roman"/>
          <w:sz w:val="28"/>
          <w:szCs w:val="28"/>
        </w:rPr>
        <w:t>муниципального образования Полойского сельсовета</w:t>
      </w:r>
    </w:p>
    <w:p w:rsidR="00356E65" w:rsidRDefault="00356E65" w:rsidP="00356E65">
      <w:pPr>
        <w:spacing w:after="0"/>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 на период</w:t>
      </w:r>
    </w:p>
    <w:p w:rsidR="00356E65" w:rsidRDefault="00356E65" w:rsidP="00356E65">
      <w:pPr>
        <w:spacing w:after="0"/>
        <w:rPr>
          <w:rFonts w:ascii="Times New Roman" w:hAnsi="Times New Roman" w:cs="Times New Roman"/>
          <w:sz w:val="28"/>
          <w:szCs w:val="28"/>
        </w:rPr>
      </w:pPr>
      <w:r>
        <w:rPr>
          <w:rFonts w:ascii="Times New Roman" w:hAnsi="Times New Roman" w:cs="Times New Roman"/>
          <w:sz w:val="28"/>
          <w:szCs w:val="28"/>
        </w:rPr>
        <w:t xml:space="preserve">до 2029 года (актуализация на 2022 год) </w:t>
      </w:r>
    </w:p>
    <w:p w:rsidR="00356E65" w:rsidRDefault="00356E65" w:rsidP="00356E65">
      <w:pPr>
        <w:spacing w:after="0"/>
        <w:rPr>
          <w:rFonts w:ascii="Times New Roman" w:hAnsi="Times New Roman" w:cs="Times New Roman"/>
        </w:rPr>
      </w:pPr>
    </w:p>
    <w:p w:rsidR="00356E65" w:rsidRDefault="00356E65" w:rsidP="00356E65">
      <w:pPr>
        <w:spacing w:after="0"/>
        <w:ind w:right="-6"/>
        <w:jc w:val="both"/>
        <w:rPr>
          <w:rFonts w:ascii="Times New Roman" w:hAnsi="Times New Roman" w:cs="Times New Roman"/>
          <w:sz w:val="28"/>
          <w:szCs w:val="28"/>
        </w:rPr>
      </w:pPr>
      <w:r>
        <w:rPr>
          <w:rFonts w:ascii="Times New Roman" w:hAnsi="Times New Roman" w:cs="Times New Roman"/>
          <w:bCs/>
          <w:sz w:val="28"/>
          <w:szCs w:val="28"/>
        </w:rPr>
        <w:t>В  соответствии с Федеральным законом от 06.10.2003 № 131 – ФЗ «Об общих принципах организации местного самоуправления в Российской Федерации», Федеральным законом от 07.12.2011 № 416 - ФЗ «О водоснабжении и водоотведении», заключением по результатам публичных слушаний по актуализации схемы водоснабжения Полойского сельсовета Краснозерского района Новосибирской области,</w:t>
      </w:r>
    </w:p>
    <w:p w:rsidR="00356E65" w:rsidRDefault="00356E65" w:rsidP="00356E65">
      <w:pPr>
        <w:spacing w:after="0"/>
        <w:ind w:right="-6"/>
        <w:jc w:val="both"/>
        <w:rPr>
          <w:rFonts w:ascii="Times New Roman" w:hAnsi="Times New Roman" w:cs="Times New Roman"/>
          <w:caps/>
          <w:sz w:val="28"/>
          <w:szCs w:val="28"/>
        </w:rPr>
      </w:pPr>
      <w:r>
        <w:rPr>
          <w:rFonts w:ascii="Times New Roman" w:hAnsi="Times New Roman" w:cs="Times New Roman"/>
          <w:caps/>
          <w:sz w:val="28"/>
          <w:szCs w:val="28"/>
        </w:rPr>
        <w:t>постановляет:</w:t>
      </w:r>
    </w:p>
    <w:p w:rsidR="00356E65" w:rsidRDefault="00356E65" w:rsidP="00356E65">
      <w:pPr>
        <w:pStyle w:val="a3"/>
        <w:numPr>
          <w:ilvl w:val="1"/>
          <w:numId w:val="1"/>
        </w:numPr>
        <w:tabs>
          <w:tab w:val="left" w:pos="993"/>
        </w:tabs>
        <w:suppressAutoHyphens/>
        <w:spacing w:after="0" w:line="240" w:lineRule="auto"/>
        <w:ind w:left="0" w:right="-6" w:firstLine="0"/>
        <w:jc w:val="both"/>
        <w:rPr>
          <w:rFonts w:ascii="Times New Roman" w:hAnsi="Times New Roman" w:cs="Times New Roman"/>
          <w:sz w:val="28"/>
          <w:szCs w:val="28"/>
        </w:rPr>
      </w:pPr>
      <w:r>
        <w:rPr>
          <w:sz w:val="28"/>
          <w:szCs w:val="28"/>
        </w:rPr>
        <w:t>Утвердить схему водоснабжения муниципального образования Полойского сельсовета Краснозерского района Новосибирской области на период до 2029 года (актуализация на 2022 год).</w:t>
      </w:r>
    </w:p>
    <w:p w:rsidR="00356E65" w:rsidRDefault="00356E65" w:rsidP="00356E65">
      <w:pPr>
        <w:pStyle w:val="a3"/>
        <w:numPr>
          <w:ilvl w:val="1"/>
          <w:numId w:val="1"/>
        </w:numPr>
        <w:tabs>
          <w:tab w:val="left" w:pos="993"/>
        </w:tabs>
        <w:suppressAutoHyphens/>
        <w:spacing w:after="0" w:line="240" w:lineRule="auto"/>
        <w:ind w:left="0" w:right="-6" w:firstLine="0"/>
        <w:jc w:val="both"/>
        <w:rPr>
          <w:sz w:val="28"/>
          <w:szCs w:val="28"/>
        </w:rPr>
      </w:pPr>
      <w:r>
        <w:rPr>
          <w:sz w:val="28"/>
          <w:szCs w:val="28"/>
        </w:rPr>
        <w:t xml:space="preserve">Обеспечить размещение схемы водоснабжения муниципального образования Полойского сельсовета  Краснозерского района Новосибирской области на период до 2029 года (актуализация на 2021 год) на официальном сайте  администрации Полойского сельсовета Краснозерского района Новосибирской области в сети  Интернет </w:t>
      </w:r>
      <w:hyperlink r:id="rId6" w:history="1">
        <w:r>
          <w:rPr>
            <w:rStyle w:val="a5"/>
            <w:sz w:val="28"/>
            <w:szCs w:val="28"/>
          </w:rPr>
          <w:t>http://www/</w:t>
        </w:r>
      </w:hyperlink>
      <w:r>
        <w:t xml:space="preserve"> </w:t>
      </w:r>
      <w:r>
        <w:rPr>
          <w:sz w:val="28"/>
          <w:szCs w:val="28"/>
          <w:lang w:val="en-US"/>
        </w:rPr>
        <w:t>poloyka</w:t>
      </w:r>
      <w:r>
        <w:rPr>
          <w:sz w:val="28"/>
          <w:szCs w:val="28"/>
        </w:rPr>
        <w:t>.</w:t>
      </w:r>
      <w:r>
        <w:rPr>
          <w:sz w:val="28"/>
          <w:szCs w:val="28"/>
          <w:lang w:val="en-US"/>
        </w:rPr>
        <w:t>nso</w:t>
      </w:r>
      <w:r>
        <w:rPr>
          <w:sz w:val="28"/>
          <w:szCs w:val="28"/>
        </w:rPr>
        <w:t>.</w:t>
      </w:r>
      <w:r>
        <w:rPr>
          <w:sz w:val="28"/>
          <w:szCs w:val="28"/>
          <w:lang w:val="en-US"/>
        </w:rPr>
        <w:t>ru</w:t>
      </w:r>
      <w:r>
        <w:rPr>
          <w:sz w:val="28"/>
          <w:szCs w:val="28"/>
        </w:rPr>
        <w:t>/.</w:t>
      </w:r>
    </w:p>
    <w:p w:rsidR="00356E65" w:rsidRDefault="00356E65" w:rsidP="00356E65">
      <w:pPr>
        <w:spacing w:after="0"/>
        <w:rPr>
          <w:rFonts w:ascii="Times New Roman" w:hAnsi="Times New Roman" w:cs="Times New Roman"/>
          <w:sz w:val="28"/>
          <w:szCs w:val="28"/>
        </w:rPr>
      </w:pPr>
      <w:r>
        <w:rPr>
          <w:rFonts w:ascii="Times New Roman" w:hAnsi="Times New Roman" w:cs="Times New Roman"/>
          <w:sz w:val="28"/>
          <w:szCs w:val="28"/>
        </w:rPr>
        <w:t xml:space="preserve">        3.   Контроль за исполнением постановления оставляю за собой.</w:t>
      </w:r>
    </w:p>
    <w:p w:rsidR="00356E65" w:rsidRDefault="00356E65" w:rsidP="00356E65">
      <w:pPr>
        <w:spacing w:after="0"/>
        <w:ind w:right="-6"/>
        <w:rPr>
          <w:rFonts w:ascii="Times New Roman" w:hAnsi="Times New Roman" w:cs="Times New Roman"/>
          <w:sz w:val="28"/>
          <w:szCs w:val="28"/>
        </w:rPr>
      </w:pPr>
    </w:p>
    <w:p w:rsidR="00356E65" w:rsidRDefault="00356E65" w:rsidP="00356E65">
      <w:pPr>
        <w:spacing w:after="0"/>
        <w:rPr>
          <w:rFonts w:ascii="Times New Roman" w:eastAsia="Times New Roman CYR" w:hAnsi="Times New Roman" w:cs="Times New Roman"/>
          <w:sz w:val="28"/>
          <w:szCs w:val="28"/>
        </w:rPr>
      </w:pPr>
    </w:p>
    <w:p w:rsidR="00356E65" w:rsidRDefault="00356E65" w:rsidP="00356E65">
      <w:pPr>
        <w:autoSpaceDE w:val="0"/>
        <w:spacing w:after="0"/>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И.о. Главы Полойского сельсовета</w:t>
      </w:r>
    </w:p>
    <w:p w:rsidR="00356E65" w:rsidRDefault="00356E65" w:rsidP="00356E65">
      <w:pPr>
        <w:autoSpaceDE w:val="0"/>
        <w:spacing w:after="0"/>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Краснозерского района</w:t>
      </w:r>
    </w:p>
    <w:p w:rsidR="00356E65" w:rsidRDefault="00356E65" w:rsidP="00356E65">
      <w:pPr>
        <w:autoSpaceDE w:val="0"/>
        <w:spacing w:after="0"/>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Новосибирской области                                                                     Е.В. Ульман</w:t>
      </w:r>
    </w:p>
    <w:p w:rsidR="00356E65" w:rsidRDefault="00356E65" w:rsidP="00356E65">
      <w:pPr>
        <w:autoSpaceDE w:val="0"/>
        <w:spacing w:after="0"/>
        <w:jc w:val="both"/>
        <w:rPr>
          <w:rFonts w:ascii="Times New Roman" w:eastAsia="Times New Roman CYR" w:hAnsi="Times New Roman" w:cs="Times New Roman"/>
          <w:sz w:val="28"/>
          <w:szCs w:val="28"/>
        </w:rPr>
      </w:pPr>
    </w:p>
    <w:p w:rsidR="00356E65" w:rsidRDefault="00356E65" w:rsidP="00356E65">
      <w:pPr>
        <w:autoSpaceDE w:val="0"/>
        <w:spacing w:after="0"/>
        <w:jc w:val="both"/>
        <w:rPr>
          <w:rFonts w:ascii="Times New Roman" w:eastAsia="Times New Roman CYR" w:hAnsi="Times New Roman" w:cs="Times New Roman"/>
          <w:sz w:val="28"/>
          <w:szCs w:val="28"/>
        </w:rPr>
      </w:pPr>
    </w:p>
    <w:p w:rsidR="00356E65" w:rsidRDefault="00356E65" w:rsidP="00356E65">
      <w:pPr>
        <w:autoSpaceDE w:val="0"/>
        <w:spacing w:after="0"/>
        <w:jc w:val="both"/>
        <w:rPr>
          <w:rFonts w:ascii="Times New Roman" w:eastAsia="Times New Roman CYR" w:hAnsi="Times New Roman" w:cs="Times New Roman"/>
          <w:sz w:val="28"/>
          <w:szCs w:val="28"/>
        </w:rPr>
      </w:pPr>
    </w:p>
    <w:p w:rsidR="00356E65" w:rsidRDefault="00356E65" w:rsidP="00356E65">
      <w:pPr>
        <w:autoSpaceDE w:val="0"/>
        <w:spacing w:after="0"/>
        <w:jc w:val="both"/>
        <w:rPr>
          <w:rFonts w:ascii="Times New Roman" w:eastAsia="Times New Roman CYR" w:hAnsi="Times New Roman" w:cs="Times New Roman"/>
        </w:rPr>
      </w:pPr>
      <w:r>
        <w:rPr>
          <w:rFonts w:ascii="Times New Roman" w:eastAsia="Times New Roman CYR" w:hAnsi="Times New Roman" w:cs="Times New Roman"/>
        </w:rPr>
        <w:t>Е.В. Ульман</w:t>
      </w:r>
    </w:p>
    <w:p w:rsidR="00356E65" w:rsidRDefault="00356E65" w:rsidP="00356E65">
      <w:pPr>
        <w:autoSpaceDE w:val="0"/>
        <w:spacing w:after="0"/>
        <w:jc w:val="both"/>
        <w:rPr>
          <w:rFonts w:ascii="Times New Roman" w:eastAsia="Times New Roman CYR" w:hAnsi="Times New Roman" w:cs="Times New Roman"/>
        </w:rPr>
      </w:pPr>
      <w:r>
        <w:rPr>
          <w:rFonts w:ascii="Times New Roman" w:eastAsia="Times New Roman CYR" w:hAnsi="Times New Roman" w:cs="Times New Roman"/>
        </w:rPr>
        <w:t>76-223</w:t>
      </w:r>
    </w:p>
    <w:p w:rsidR="000E740A" w:rsidRPr="00356E65" w:rsidRDefault="000E740A" w:rsidP="00356E65"/>
    <w:sectPr w:rsidR="000E740A" w:rsidRPr="00356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Num9"/>
    <w:lvl w:ilvl="0">
      <w:start w:val="1"/>
      <w:numFmt w:val="decimal"/>
      <w:lvlText w:val="%1."/>
      <w:lvlJc w:val="left"/>
      <w:pPr>
        <w:tabs>
          <w:tab w:val="num" w:pos="720"/>
        </w:tabs>
        <w:ind w:left="720" w:hanging="360"/>
      </w:pPr>
      <w:rPr>
        <w:rFonts w:cs="Times New Roman"/>
        <w:sz w:val="28"/>
        <w:szCs w:val="28"/>
        <w:lang w:val="ru-RU"/>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C7"/>
    <w:rsid w:val="000E740A"/>
    <w:rsid w:val="00356E65"/>
    <w:rsid w:val="00742533"/>
    <w:rsid w:val="00922692"/>
    <w:rsid w:val="00AB6B57"/>
    <w:rsid w:val="00BE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B57"/>
    <w:pPr>
      <w:spacing w:after="200" w:line="276" w:lineRule="auto"/>
    </w:pPr>
    <w:rPr>
      <w:rFonts w:eastAsiaTheme="minorEastAsia"/>
      <w:lang w:eastAsia="ru-RU"/>
    </w:rPr>
  </w:style>
  <w:style w:type="paragraph" w:styleId="3">
    <w:name w:val="heading 3"/>
    <w:basedOn w:val="a"/>
    <w:next w:val="a"/>
    <w:link w:val="30"/>
    <w:unhideWhenUsed/>
    <w:qFormat/>
    <w:rsid w:val="00AB6B5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B6B57"/>
    <w:rPr>
      <w:rFonts w:asciiTheme="majorHAnsi" w:eastAsiaTheme="majorEastAsia" w:hAnsiTheme="majorHAnsi" w:cstheme="majorBidi"/>
      <w:b/>
      <w:bCs/>
      <w:color w:val="5B9BD5" w:themeColor="accent1"/>
      <w:lang w:eastAsia="ru-RU"/>
    </w:rPr>
  </w:style>
  <w:style w:type="paragraph" w:customStyle="1" w:styleId="ConsPlusNormal">
    <w:name w:val="ConsPlusNormal"/>
    <w:link w:val="ConsPlusNormal0"/>
    <w:uiPriority w:val="99"/>
    <w:qFormat/>
    <w:rsid w:val="00AB6B57"/>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AB6B57"/>
    <w:rPr>
      <w:rFonts w:ascii="Arial" w:eastAsia="Arial" w:hAnsi="Arial" w:cs="Arial"/>
      <w:sz w:val="20"/>
      <w:szCs w:val="20"/>
      <w:lang w:eastAsia="ar-SA"/>
    </w:rPr>
  </w:style>
  <w:style w:type="paragraph" w:styleId="a3">
    <w:name w:val="List Paragraph"/>
    <w:basedOn w:val="a"/>
    <w:link w:val="a4"/>
    <w:uiPriority w:val="34"/>
    <w:qFormat/>
    <w:rsid w:val="00356E65"/>
    <w:pPr>
      <w:ind w:left="720"/>
      <w:contextualSpacing/>
    </w:pPr>
  </w:style>
  <w:style w:type="character" w:styleId="a5">
    <w:name w:val="Hyperlink"/>
    <w:basedOn w:val="a0"/>
    <w:unhideWhenUsed/>
    <w:rsid w:val="00356E65"/>
    <w:rPr>
      <w:color w:val="0000FF"/>
      <w:u w:val="single"/>
    </w:rPr>
  </w:style>
  <w:style w:type="character" w:customStyle="1" w:styleId="a4">
    <w:name w:val="Абзац списка Знак"/>
    <w:link w:val="a3"/>
    <w:uiPriority w:val="34"/>
    <w:locked/>
    <w:rsid w:val="00356E6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B57"/>
    <w:pPr>
      <w:spacing w:after="200" w:line="276" w:lineRule="auto"/>
    </w:pPr>
    <w:rPr>
      <w:rFonts w:eastAsiaTheme="minorEastAsia"/>
      <w:lang w:eastAsia="ru-RU"/>
    </w:rPr>
  </w:style>
  <w:style w:type="paragraph" w:styleId="3">
    <w:name w:val="heading 3"/>
    <w:basedOn w:val="a"/>
    <w:next w:val="a"/>
    <w:link w:val="30"/>
    <w:unhideWhenUsed/>
    <w:qFormat/>
    <w:rsid w:val="00AB6B5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B6B57"/>
    <w:rPr>
      <w:rFonts w:asciiTheme="majorHAnsi" w:eastAsiaTheme="majorEastAsia" w:hAnsiTheme="majorHAnsi" w:cstheme="majorBidi"/>
      <w:b/>
      <w:bCs/>
      <w:color w:val="5B9BD5" w:themeColor="accent1"/>
      <w:lang w:eastAsia="ru-RU"/>
    </w:rPr>
  </w:style>
  <w:style w:type="paragraph" w:customStyle="1" w:styleId="ConsPlusNormal">
    <w:name w:val="ConsPlusNormal"/>
    <w:link w:val="ConsPlusNormal0"/>
    <w:uiPriority w:val="99"/>
    <w:qFormat/>
    <w:rsid w:val="00AB6B57"/>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AB6B57"/>
    <w:rPr>
      <w:rFonts w:ascii="Arial" w:eastAsia="Arial" w:hAnsi="Arial" w:cs="Arial"/>
      <w:sz w:val="20"/>
      <w:szCs w:val="20"/>
      <w:lang w:eastAsia="ar-SA"/>
    </w:rPr>
  </w:style>
  <w:style w:type="paragraph" w:styleId="a3">
    <w:name w:val="List Paragraph"/>
    <w:basedOn w:val="a"/>
    <w:link w:val="a4"/>
    <w:uiPriority w:val="34"/>
    <w:qFormat/>
    <w:rsid w:val="00356E65"/>
    <w:pPr>
      <w:ind w:left="720"/>
      <w:contextualSpacing/>
    </w:pPr>
  </w:style>
  <w:style w:type="character" w:styleId="a5">
    <w:name w:val="Hyperlink"/>
    <w:basedOn w:val="a0"/>
    <w:unhideWhenUsed/>
    <w:rsid w:val="00356E65"/>
    <w:rPr>
      <w:color w:val="0000FF"/>
      <w:u w:val="single"/>
    </w:rPr>
  </w:style>
  <w:style w:type="character" w:customStyle="1" w:styleId="a4">
    <w:name w:val="Абзац списка Знак"/>
    <w:link w:val="a3"/>
    <w:uiPriority w:val="34"/>
    <w:locked/>
    <w:rsid w:val="00356E6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2022-08-26T07:16:00Z</dcterms:created>
  <dcterms:modified xsi:type="dcterms:W3CDTF">2022-08-30T07:41:00Z</dcterms:modified>
</cp:coreProperties>
</file>