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F0" w:rsidRPr="004366F0" w:rsidRDefault="004366F0" w:rsidP="004366F0">
      <w:pPr>
        <w:shd w:val="clear" w:color="auto" w:fill="FFFFFF"/>
        <w:spacing w:before="45" w:after="75" w:line="288" w:lineRule="atLeast"/>
        <w:outlineLvl w:val="1"/>
        <w:rPr>
          <w:rFonts w:ascii="Arial" w:eastAsia="Times New Roman" w:hAnsi="Arial" w:cs="Arial"/>
          <w:b/>
          <w:bCs/>
          <w:color w:val="005783"/>
          <w:sz w:val="24"/>
          <w:szCs w:val="24"/>
          <w:lang w:eastAsia="ru-RU"/>
        </w:rPr>
      </w:pPr>
      <w:r w:rsidRPr="004366F0">
        <w:rPr>
          <w:rFonts w:ascii="Arial" w:eastAsia="Times New Roman" w:hAnsi="Arial" w:cs="Arial"/>
          <w:b/>
          <w:bCs/>
          <w:color w:val="005783"/>
          <w:sz w:val="24"/>
          <w:szCs w:val="24"/>
          <w:lang w:eastAsia="ru-RU"/>
        </w:rPr>
        <w:t>Полномочия Главы</w:t>
      </w:r>
    </w:p>
    <w:p w:rsidR="004366F0" w:rsidRPr="004366F0" w:rsidRDefault="004366F0" w:rsidP="004366F0">
      <w:pPr>
        <w:shd w:val="clear" w:color="auto" w:fill="FFFFFF"/>
        <w:spacing w:before="150" w:after="0" w:line="234" w:lineRule="atLeast"/>
        <w:outlineLvl w:val="2"/>
        <w:rPr>
          <w:rFonts w:ascii="Arial" w:eastAsia="Times New Roman" w:hAnsi="Arial" w:cs="Arial"/>
          <w:color w:val="E2341D"/>
          <w:sz w:val="20"/>
          <w:szCs w:val="20"/>
          <w:lang w:eastAsia="ru-RU"/>
        </w:rPr>
      </w:pPr>
      <w:r w:rsidRPr="004366F0">
        <w:rPr>
          <w:rFonts w:ascii="Arial" w:eastAsia="Times New Roman" w:hAnsi="Arial" w:cs="Arial"/>
          <w:color w:val="E2341D"/>
          <w:sz w:val="20"/>
          <w:szCs w:val="20"/>
          <w:lang w:eastAsia="ru-RU"/>
        </w:rPr>
        <w:t>Статья 27 из Устава</w:t>
      </w:r>
      <w:r w:rsidRPr="004366F0">
        <w:rPr>
          <w:rFonts w:ascii="Arial" w:eastAsia="Times New Roman" w:hAnsi="Arial" w:cs="Arial"/>
          <w:color w:val="E2341D"/>
          <w:sz w:val="20"/>
          <w:lang w:eastAsia="ru-RU"/>
        </w:rPr>
        <w:t> </w:t>
      </w:r>
      <w:proofErr w:type="spellStart"/>
      <w:r w:rsidRPr="004366F0">
        <w:rPr>
          <w:rFonts w:ascii="Arial" w:eastAsia="Times New Roman" w:hAnsi="Arial" w:cs="Arial"/>
          <w:color w:val="E2341D"/>
          <w:sz w:val="20"/>
          <w:lang w:eastAsia="ru-RU"/>
        </w:rPr>
        <w:t>Полойского</w:t>
      </w:r>
      <w:proofErr w:type="spellEnd"/>
      <w:r w:rsidRPr="004366F0">
        <w:rPr>
          <w:rFonts w:ascii="Arial" w:eastAsia="Times New Roman" w:hAnsi="Arial" w:cs="Arial"/>
          <w:color w:val="E2341D"/>
          <w:sz w:val="20"/>
          <w:lang w:eastAsia="ru-RU"/>
        </w:rPr>
        <w:t xml:space="preserve"> сельсовета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 Глава поселения является высшим должностным лицом </w:t>
      </w:r>
      <w:proofErr w:type="spell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Полойского</w:t>
      </w:r>
      <w:proofErr w:type="spell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сельсовета, исполняет полномочия главы местной администрации.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 Глава поселения избирается на муниципальных выборах на основе всеобщего, равного и прямого избирательного права при тайном голосовании мажоритарной избирательной системе относительно большинства сроком на 5 лет.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3. Полномочия главы поселения начинаются со дня вступления его в должность и прекращаются в день вступления в должность вновь избранного главы.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4. Глава поселения вступает в должность в день выдачи ему избирательной комиссией удостоверения об избрании.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5. Глава поселения осуществляет свои полномочия на постоянной основе.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6. Глава поселения: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1) представляет </w:t>
      </w:r>
      <w:proofErr w:type="spell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Полойский</w:t>
      </w:r>
      <w:proofErr w:type="spell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сельсовет в отношениях с органами местного самоуправления других поселений, органами государственной власти, гражданами и организациями, без доверенности действует от имени </w:t>
      </w:r>
      <w:proofErr w:type="spell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Полойского</w:t>
      </w:r>
      <w:proofErr w:type="spell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сельсовета;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2) вносит в Совет депутатов проекты муниципальных правовых актов в порядке, установленном Советом депутатов;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3) подписывает и обнародует в порядке, установленном настоящим Уставом, нормативные правовые акты, принятые Советом депутатов;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4) издает в пределах своих полномочий правовые акты;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5) вправе требовать созыва внеочередного заседания Совета депутатов;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6) руководит деятельностью местной администрации, возглавляет ее на принципах единоначалия, заключает от имени местной администрации договоры в пределах своей компетенции, без доверенности действует от имени местной администрации;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7) разрабатывает и представляет на утверждение Совета депутатов структуру местной администрации, формирует местную администрацию в </w:t>
      </w:r>
      <w:proofErr w:type="gram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пределах</w:t>
      </w:r>
      <w:proofErr w:type="gram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утвержденных в местном бюджете средств на ее содержание;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8) утверждает положения о структурных подразделениях местной администрации, должностные инструкции работников местной администрации;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9) открывает и закрывает счета местной администрации в банках и иных кредитных учреждениях, а также осуществляет функции распорядителя бюджетных средств, при исполнении бюджета </w:t>
      </w:r>
      <w:proofErr w:type="spell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Полойского</w:t>
      </w:r>
      <w:proofErr w:type="spell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сельсовета (за исключением средств по расходам, связанным с деятельностью Совета депутатов и депутатов);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10) вносит в Совет депутатов на утверждение проект местного бюджета, планы и программы социально - экономического развития </w:t>
      </w:r>
      <w:proofErr w:type="spell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Полойского</w:t>
      </w:r>
      <w:proofErr w:type="spell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сельсовета, а также отчеты об их исполнении;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11) назначает на должность и освобождает от должности заместителя главы администрации и иных работников администрации;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12) при создании муниципальных предприятий и учреждений утверждает их уставы, назначает на должность и освобождает от должности руководителей данных предприятий и учреждений, заслушивает отчеты об их деятельности;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13) осуществляет руководство гражданской обороной на территории </w:t>
      </w:r>
      <w:proofErr w:type="spell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Полойского</w:t>
      </w:r>
      <w:proofErr w:type="spell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сельсовета;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14)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субъекта Российской Федерации;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15) глава поселения предоставляет Совету депутатов ежегодные отчеты о результатах своей деятельности, деятельности местной администрации, и иных подведомственных ему органов местного самоуправления, в том числе о решении вопросов, поставленных Советом депутатов;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16) осуществляет иные полномочия, установленные федеральными законами, законами Новосибирской области, настоящим Уставом и муниципальными правовыми актами.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7. Глава поселения в пределах своих полномочий издает постановления местной администрации, а также распоряжения местной администрации по вопросам местного значения, а также распоряжения по вопросам организации работы местной администрации.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8. Постановление главы поселения, являющееся нормативным правовым актом, после его подписания главой поселения направляется в течение 5 дней для опубликования или обнародования.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Постановление главы поселения, не являющееся нормативным правовым актом, а также распоряжение главы поселения вступают в силу с момента их подписания главой поселения, если иной порядок вступления их в силу не установлен в самих актах.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9. Глава поселения </w:t>
      </w:r>
      <w:proofErr w:type="gram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подконтролен</w:t>
      </w:r>
      <w:proofErr w:type="gram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подотчетен населению </w:t>
      </w:r>
      <w:proofErr w:type="spell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Полойского</w:t>
      </w:r>
      <w:proofErr w:type="spell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сельсовета и Совету депутатов.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10. Глава поселения не может участвовать в качестве защитника или представителя </w:t>
      </w:r>
      <w:proofErr w:type="gram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( </w:t>
      </w:r>
      <w:proofErr w:type="gram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кроме случаев законного представительства) по гражданскому или уголовному делу.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11. В случае досрочного прекращения полномочий главы поселения, его полномочия временно исполняет заместитель главы местной администрации, в соответствии с должностной инструкцией, утвержденной главой поселения.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12. На главу поселения распространяются ограничения, установленные федеральным законодательством.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13. Глава муниципального образования должен соблюдать ограничения и запреты и исполнять обязанности, которые установлены Федеральным законом 25 декабря 2008года № 273-ФЗ «О противодействии коррупции» и другими федеральными законами.</w:t>
      </w:r>
    </w:p>
    <w:p w:rsidR="004366F0" w:rsidRPr="004366F0" w:rsidRDefault="004366F0" w:rsidP="004366F0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14. В случае внесения изменений и дополнений в Устав муниципального образования, предусматривающих избрание главы муниципального образования представительным органом муниципального образования из своего состава, выборы главы муниципального образования не назначаются и не проводятся</w:t>
      </w:r>
      <w:proofErr w:type="gramStart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,</w:t>
      </w:r>
      <w:proofErr w:type="gramEnd"/>
      <w:r w:rsidRPr="004366F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если муниципальный правовой акт о внесении указанных изменений и дополнений в Устав муниципального образования вступил в силу до наступления даты, начиная с которой представительный орган муниципального образования был вправе принять решение о назначении выборов главы муниципального образования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Федерации.</w:t>
      </w:r>
    </w:p>
    <w:p w:rsidR="00CC6C07" w:rsidRPr="004366F0" w:rsidRDefault="00CC6C07" w:rsidP="004366F0"/>
    <w:sectPr w:rsidR="00CC6C07" w:rsidRPr="004366F0" w:rsidSect="00CC6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3FA"/>
    <w:rsid w:val="004366F0"/>
    <w:rsid w:val="007943EF"/>
    <w:rsid w:val="009503FA"/>
    <w:rsid w:val="00CC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07"/>
  </w:style>
  <w:style w:type="paragraph" w:styleId="2">
    <w:name w:val="heading 2"/>
    <w:basedOn w:val="a"/>
    <w:link w:val="20"/>
    <w:uiPriority w:val="9"/>
    <w:qFormat/>
    <w:rsid w:val="004366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366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03F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366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66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">
    <w:name w:val="title"/>
    <w:basedOn w:val="a0"/>
    <w:rsid w:val="004366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94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  <w:div w:id="1902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845</Words>
  <Characters>4819</Characters>
  <Application>Microsoft Office Word</Application>
  <DocSecurity>0</DocSecurity>
  <Lines>40</Lines>
  <Paragraphs>11</Paragraphs>
  <ScaleCrop>false</ScaleCrop>
  <Company>Microsoft</Company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POLOYKA</dc:creator>
  <cp:keywords/>
  <dc:description/>
  <cp:lastModifiedBy>ADM POLOYKA</cp:lastModifiedBy>
  <cp:revision>3</cp:revision>
  <dcterms:created xsi:type="dcterms:W3CDTF">2018-08-02T04:44:00Z</dcterms:created>
  <dcterms:modified xsi:type="dcterms:W3CDTF">2018-08-02T08:32:00Z</dcterms:modified>
</cp:coreProperties>
</file>